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0A17D" w14:textId="27915928" w:rsidR="00803510" w:rsidRPr="00EE2C74" w:rsidRDefault="00604DAE" w:rsidP="00803510">
      <w:pPr>
        <w:pStyle w:val="3GPPHeader"/>
        <w:spacing w:after="0"/>
        <w:rPr>
          <w:lang w:val="en-US"/>
        </w:rPr>
      </w:pPr>
      <w:r w:rsidRPr="00604DAE">
        <w:rPr>
          <w:lang w:val="en-US"/>
        </w:rPr>
        <w:t>3GPP TSG-RAN WG4 Meeting # 97-e</w:t>
      </w:r>
      <w:r w:rsidR="00803510" w:rsidRPr="00EE2C74">
        <w:rPr>
          <w:lang w:val="en-US"/>
        </w:rPr>
        <w:tab/>
      </w:r>
      <w:r w:rsidR="0092439E" w:rsidRPr="0092439E">
        <w:rPr>
          <w:lang w:val="en-US"/>
        </w:rPr>
        <w:t>R4-2014598</w:t>
      </w:r>
    </w:p>
    <w:p w14:paraId="091FE811" w14:textId="2446FB10" w:rsidR="00803510" w:rsidRDefault="00604DAE" w:rsidP="00803510">
      <w:pPr>
        <w:pStyle w:val="3GPPHeader"/>
        <w:spacing w:after="0"/>
        <w:rPr>
          <w:lang w:val="en-US"/>
        </w:rPr>
      </w:pPr>
      <w:r w:rsidRPr="00604DAE">
        <w:rPr>
          <w:lang w:val="en-US"/>
        </w:rPr>
        <w:t xml:space="preserve">Electronic Meeting, 2-13 </w:t>
      </w:r>
      <w:proofErr w:type="gramStart"/>
      <w:r w:rsidRPr="00604DAE">
        <w:rPr>
          <w:lang w:val="en-US"/>
        </w:rPr>
        <w:t>Nov.,</w:t>
      </w:r>
      <w:proofErr w:type="gramEnd"/>
      <w:r w:rsidRPr="00604DAE">
        <w:rPr>
          <w:lang w:val="en-US"/>
        </w:rPr>
        <w:t xml:space="preserve"> 2020</w:t>
      </w:r>
    </w:p>
    <w:p w14:paraId="26F858F2" w14:textId="77777777" w:rsidR="0043450E" w:rsidRPr="00803510"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w:t>
      </w:r>
      <w:bookmarkStart w:id="0" w:name="_GoBack"/>
      <w:bookmarkEnd w:id="0"/>
      <w:r w:rsidR="00454E53">
        <w:rPr>
          <w:sz w:val="22"/>
        </w:rPr>
        <w:t>ai Bell</w:t>
      </w:r>
    </w:p>
    <w:p w14:paraId="5B6A96A7" w14:textId="4267C287"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67197">
        <w:rPr>
          <w:sz w:val="22"/>
        </w:rPr>
        <w:t>More on an alternative to creating new BCSs</w:t>
      </w:r>
    </w:p>
    <w:p w14:paraId="23226DA5" w14:textId="7B9CB709"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92439E">
        <w:rPr>
          <w:sz w:val="22"/>
        </w:rPr>
        <w:t>17.1</w:t>
      </w:r>
    </w:p>
    <w:p w14:paraId="7AD518C5" w14:textId="18EDA80A"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03510">
        <w:rPr>
          <w:sz w:val="22"/>
        </w:rPr>
        <w:t>Approval</w:t>
      </w:r>
    </w:p>
    <w:p w14:paraId="5C2448DB" w14:textId="1CFD1FA8" w:rsidR="0043450E" w:rsidRDefault="00126055" w:rsidP="0043450E">
      <w:pPr>
        <w:pStyle w:val="Heading1"/>
      </w:pPr>
      <w:r>
        <w:t>1</w:t>
      </w:r>
      <w:r>
        <w:tab/>
        <w:t>Introduction</w:t>
      </w:r>
    </w:p>
    <w:p w14:paraId="0B05E11A" w14:textId="50B8BCD0" w:rsidR="0074778D" w:rsidRDefault="00E67197" w:rsidP="00AE1D3D">
      <w:r>
        <w:t xml:space="preserve">Though </w:t>
      </w:r>
      <w:r w:rsidR="00126055">
        <w:t>RAN4#9</w:t>
      </w:r>
      <w:r w:rsidR="00CE241D">
        <w:t>6</w:t>
      </w:r>
      <w:r w:rsidR="008926AE">
        <w:t>-</w:t>
      </w:r>
      <w:r w:rsidR="00F62561">
        <w:t>e</w:t>
      </w:r>
      <w:r w:rsidR="005155DE">
        <w:t xml:space="preserve"> </w:t>
      </w:r>
      <w:r>
        <w:t xml:space="preserve">discussed an alternative to </w:t>
      </w:r>
      <w:proofErr w:type="gramStart"/>
      <w:r>
        <w:rPr>
          <w:rFonts w:hint="eastAsia"/>
          <w:lang w:eastAsia="ja-JP"/>
        </w:rPr>
        <w:t>creating</w:t>
      </w:r>
      <w:proofErr w:type="gramEnd"/>
      <w:r>
        <w:t xml:space="preserve"> new BCSs based on [1], no conclusion was made due to mainly the following two concerns.</w:t>
      </w:r>
    </w:p>
    <w:p w14:paraId="27414356" w14:textId="5DA55D51" w:rsidR="00EB0D8A" w:rsidRDefault="00881E35" w:rsidP="00EB0D8A">
      <w:pPr>
        <w:pStyle w:val="ListParagraph"/>
        <w:numPr>
          <w:ilvl w:val="0"/>
          <w:numId w:val="24"/>
        </w:numPr>
      </w:pPr>
      <w:r>
        <w:t>More IODT efforts: The following concern was captured in [2].</w:t>
      </w:r>
    </w:p>
    <w:p w14:paraId="60E902B2" w14:textId="4AC897DC" w:rsidR="00881E35" w:rsidRDefault="00881E35" w:rsidP="00881E35">
      <w:pPr>
        <w:pStyle w:val="ListParagraph"/>
        <w:numPr>
          <w:ilvl w:val="1"/>
          <w:numId w:val="24"/>
        </w:numPr>
      </w:pPr>
      <w:r w:rsidRPr="00881E35">
        <w:t>With this BCS4 proposal</w:t>
      </w:r>
      <w:r>
        <w:t>,</w:t>
      </w:r>
      <w:r w:rsidRPr="00881E35">
        <w:t xml:space="preserve"> if UE for example report to support n1 with maximum BW of 50M</w:t>
      </w:r>
      <w:r>
        <w:t>H</w:t>
      </w:r>
      <w:r w:rsidRPr="00881E35">
        <w:t>z, then UE should automatically support all the possible band combos which are less than 50M</w:t>
      </w:r>
      <w:r>
        <w:t>H</w:t>
      </w:r>
      <w:r w:rsidRPr="00881E35">
        <w:t>z regardless of whether there is specified BCS request from companies</w:t>
      </w:r>
      <w:r>
        <w:t>.</w:t>
      </w:r>
    </w:p>
    <w:p w14:paraId="0FAC790E" w14:textId="4CF1FD17" w:rsidR="00EB0D8A" w:rsidRDefault="0012090A" w:rsidP="00EB0D8A">
      <w:pPr>
        <w:pStyle w:val="ListParagraph"/>
        <w:numPr>
          <w:ilvl w:val="0"/>
          <w:numId w:val="24"/>
        </w:numPr>
      </w:pPr>
      <w:r>
        <w:t>U</w:t>
      </w:r>
      <w:r w:rsidRPr="0012090A">
        <w:t>nclarity</w:t>
      </w:r>
      <w:r>
        <w:t xml:space="preserve"> on </w:t>
      </w:r>
      <w:r w:rsidR="00881E35">
        <w:t xml:space="preserve">how to handle cases </w:t>
      </w:r>
      <w:r>
        <w:t>that</w:t>
      </w:r>
      <w:r w:rsidR="00881E35">
        <w:t xml:space="preserve"> new channel bandwidth(s) is introduced into an existing band</w:t>
      </w:r>
    </w:p>
    <w:p w14:paraId="33A9D0C0" w14:textId="1F9FDE8A" w:rsidR="00E014E2" w:rsidRPr="00F562CA" w:rsidRDefault="0074778D" w:rsidP="004A03F2">
      <w:pPr>
        <w:rPr>
          <w:b/>
          <w:bCs/>
        </w:rPr>
      </w:pPr>
      <w:r>
        <w:t xml:space="preserve">This contribution </w:t>
      </w:r>
      <w:r w:rsidR="004A03F2">
        <w:t>addresses the above raised concerns.</w:t>
      </w:r>
    </w:p>
    <w:p w14:paraId="33BDEED4" w14:textId="5A6C5A4E" w:rsidR="00E014E2" w:rsidRDefault="00E014E2" w:rsidP="005E7C59">
      <w:pPr>
        <w:pStyle w:val="Heading1"/>
        <w:ind w:left="709" w:hanging="709"/>
      </w:pPr>
      <w:r>
        <w:t>2</w:t>
      </w:r>
      <w:r>
        <w:tab/>
      </w:r>
      <w:r w:rsidR="004A03F2">
        <w:t>Discussion</w:t>
      </w:r>
    </w:p>
    <w:p w14:paraId="52505F0B" w14:textId="1336D400" w:rsidR="004A03F2" w:rsidRPr="004A03F2" w:rsidRDefault="004A03F2" w:rsidP="005E7C59">
      <w:pPr>
        <w:rPr>
          <w:u w:val="single"/>
        </w:rPr>
      </w:pPr>
      <w:r w:rsidRPr="004A03F2">
        <w:rPr>
          <w:u w:val="single"/>
        </w:rPr>
        <w:t>On concern on more IODT efforts</w:t>
      </w:r>
    </w:p>
    <w:p w14:paraId="76281152" w14:textId="4626CBDB" w:rsidR="0012612A" w:rsidRDefault="0012612A" w:rsidP="005E7C59">
      <w:r>
        <w:t xml:space="preserve">Suppose that if an alternative proposed in [1] is applied to </w:t>
      </w:r>
      <w:r w:rsidR="009D0290">
        <w:t xml:space="preserve">a UE supporting new channel bandwidths for n1 and n3 as well as </w:t>
      </w:r>
      <w:r>
        <w:t>CA_n1A-n3A and</w:t>
      </w:r>
      <w:r w:rsidRPr="0012612A">
        <w:t xml:space="preserve"> </w:t>
      </w:r>
      <w:r>
        <w:t xml:space="preserve">if </w:t>
      </w:r>
      <w:r w:rsidR="009D0290">
        <w:t xml:space="preserve">the </w:t>
      </w:r>
      <w:r w:rsidRPr="0012612A">
        <w:t xml:space="preserve">UE reports supported maximum CBW </w:t>
      </w:r>
      <w:r>
        <w:t xml:space="preserve">of 50 MHz </w:t>
      </w:r>
      <w:r w:rsidRPr="0012612A">
        <w:t xml:space="preserve">for </w:t>
      </w:r>
      <w:r>
        <w:t>n1 and that of 40 MHz for n3</w:t>
      </w:r>
      <w:r w:rsidR="009D0290">
        <w:t xml:space="preserve"> via </w:t>
      </w:r>
      <w:proofErr w:type="spellStart"/>
      <w:r w:rsidR="009D0290" w:rsidRPr="005000E8">
        <w:rPr>
          <w:i/>
          <w:iCs/>
        </w:rPr>
        <w:t>supportedBandwidthDL</w:t>
      </w:r>
      <w:proofErr w:type="spellEnd"/>
      <w:r>
        <w:t>, respectively</w:t>
      </w:r>
      <w:r w:rsidR="0012090A">
        <w:t>. T</w:t>
      </w:r>
      <w:r>
        <w:t xml:space="preserve">he supported </w:t>
      </w:r>
      <w:r w:rsidR="009D0290">
        <w:t xml:space="preserve">channel </w:t>
      </w:r>
      <w:r>
        <w:t>bandwidth</w:t>
      </w:r>
      <w:r w:rsidR="009D0290">
        <w:t xml:space="preserve"> (CBW)</w:t>
      </w:r>
      <w:r>
        <w:t xml:space="preserve"> combinations by the UE must </w:t>
      </w:r>
      <w:r w:rsidR="009D0290">
        <w:t xml:space="preserve">look like </w:t>
      </w:r>
      <w:r>
        <w:t>Table 2.2.</w:t>
      </w:r>
      <w:r w:rsidR="009D0290">
        <w:t xml:space="preserve"> Note that Table 2.1 shows currently specified BCS 0 table for CA_n1A-n3A.</w:t>
      </w:r>
    </w:p>
    <w:p w14:paraId="661AFCCF" w14:textId="734CA292" w:rsidR="0012612A" w:rsidRPr="00DA1BED" w:rsidRDefault="009D0290" w:rsidP="009D0290">
      <w:pPr>
        <w:jc w:val="center"/>
        <w:rPr>
          <w:rFonts w:ascii="Arial" w:eastAsia="Times New Roman" w:hAnsi="Arial" w:cs="Arial"/>
          <w:b/>
          <w:lang w:eastAsia="ko-KR"/>
        </w:rPr>
      </w:pPr>
      <w:r w:rsidRPr="00DA1BED">
        <w:rPr>
          <w:rFonts w:ascii="Arial" w:eastAsia="Times New Roman" w:hAnsi="Arial" w:cs="Arial"/>
          <w:b/>
          <w:lang w:eastAsia="ko-KR"/>
        </w:rPr>
        <w:t>Table 2.1: Currently specified BCS 0</w:t>
      </w:r>
    </w:p>
    <w:tbl>
      <w:tblPr>
        <w:tblW w:w="3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66"/>
        <w:gridCol w:w="656"/>
        <w:gridCol w:w="586"/>
        <w:gridCol w:w="586"/>
        <w:gridCol w:w="586"/>
        <w:gridCol w:w="586"/>
        <w:gridCol w:w="586"/>
        <w:gridCol w:w="586"/>
        <w:gridCol w:w="586"/>
        <w:gridCol w:w="586"/>
      </w:tblGrid>
      <w:tr w:rsidR="009D0290" w:rsidRPr="00B60C91" w14:paraId="2DF1F653" w14:textId="77777777" w:rsidTr="009D0290">
        <w:trPr>
          <w:trHeight w:val="130"/>
          <w:jc w:val="center"/>
        </w:trPr>
        <w:tc>
          <w:tcPr>
            <w:tcW w:w="926" w:type="pct"/>
            <w:tcBorders>
              <w:top w:val="single" w:sz="4" w:space="0" w:color="auto"/>
              <w:left w:val="single" w:sz="4" w:space="0" w:color="auto"/>
              <w:bottom w:val="single" w:sz="4" w:space="0" w:color="auto"/>
              <w:right w:val="single" w:sz="4" w:space="0" w:color="auto"/>
            </w:tcBorders>
            <w:vAlign w:val="center"/>
          </w:tcPr>
          <w:p w14:paraId="34617707" w14:textId="77777777" w:rsidR="009D0290" w:rsidRPr="00B60C91" w:rsidRDefault="009D0290" w:rsidP="00DA1BED">
            <w:pPr>
              <w:keepLines/>
              <w:spacing w:after="0"/>
              <w:jc w:val="center"/>
              <w:rPr>
                <w:rFonts w:ascii="Arial" w:hAnsi="Arial"/>
                <w:b/>
                <w:sz w:val="18"/>
              </w:rPr>
            </w:pPr>
            <w:r w:rsidRPr="00B60C91">
              <w:rPr>
                <w:rFonts w:ascii="Arial" w:hAnsi="Arial"/>
                <w:b/>
                <w:sz w:val="18"/>
              </w:rPr>
              <w:t>NR CA configuration</w:t>
            </w:r>
          </w:p>
        </w:tc>
        <w:tc>
          <w:tcPr>
            <w:tcW w:w="451" w:type="pct"/>
            <w:tcBorders>
              <w:top w:val="single" w:sz="4" w:space="0" w:color="auto"/>
              <w:left w:val="single" w:sz="4" w:space="0" w:color="auto"/>
              <w:bottom w:val="single" w:sz="4" w:space="0" w:color="auto"/>
              <w:right w:val="single" w:sz="4" w:space="0" w:color="auto"/>
            </w:tcBorders>
            <w:vAlign w:val="center"/>
          </w:tcPr>
          <w:p w14:paraId="5CD0283B" w14:textId="77777777" w:rsidR="009D0290" w:rsidRPr="00B60C91" w:rsidRDefault="009D0290" w:rsidP="00DA1BED">
            <w:pPr>
              <w:keepLines/>
              <w:spacing w:after="0"/>
              <w:jc w:val="center"/>
              <w:rPr>
                <w:rFonts w:ascii="Arial" w:hAnsi="Arial"/>
                <w:b/>
                <w:sz w:val="18"/>
              </w:rPr>
            </w:pPr>
            <w:r w:rsidRPr="00B60C91">
              <w:rPr>
                <w:rFonts w:ascii="Arial" w:hAnsi="Arial"/>
                <w:b/>
                <w:sz w:val="18"/>
              </w:rPr>
              <w:t>NR Band</w:t>
            </w:r>
          </w:p>
        </w:tc>
        <w:tc>
          <w:tcPr>
            <w:tcW w:w="445" w:type="pct"/>
            <w:tcBorders>
              <w:top w:val="single" w:sz="4" w:space="0" w:color="auto"/>
              <w:left w:val="single" w:sz="4" w:space="0" w:color="auto"/>
              <w:bottom w:val="single" w:sz="4" w:space="0" w:color="auto"/>
              <w:right w:val="single" w:sz="4" w:space="0" w:color="auto"/>
            </w:tcBorders>
            <w:vAlign w:val="center"/>
          </w:tcPr>
          <w:p w14:paraId="38A4433D" w14:textId="77777777" w:rsidR="009D0290" w:rsidRPr="00B60C91" w:rsidRDefault="009D0290" w:rsidP="00DA1BED">
            <w:pPr>
              <w:keepLines/>
              <w:spacing w:after="0"/>
              <w:jc w:val="center"/>
              <w:rPr>
                <w:rFonts w:ascii="Arial" w:hAnsi="Arial"/>
                <w:b/>
                <w:sz w:val="18"/>
              </w:rPr>
            </w:pPr>
            <w:r w:rsidRPr="00B60C91">
              <w:rPr>
                <w:rFonts w:ascii="Arial" w:hAnsi="Arial"/>
                <w:b/>
                <w:sz w:val="18"/>
              </w:rPr>
              <w:t>SCS</w:t>
            </w:r>
          </w:p>
          <w:p w14:paraId="10B452E8" w14:textId="77777777" w:rsidR="009D0290" w:rsidRPr="00B60C91" w:rsidRDefault="009D0290" w:rsidP="00DA1BED">
            <w:pPr>
              <w:keepLines/>
              <w:spacing w:after="0"/>
              <w:jc w:val="center"/>
              <w:rPr>
                <w:rFonts w:ascii="Arial" w:hAnsi="Arial"/>
                <w:b/>
                <w:sz w:val="18"/>
              </w:rPr>
            </w:pPr>
            <w:r w:rsidRPr="00B60C91">
              <w:rPr>
                <w:rFonts w:ascii="Arial" w:hAnsi="Arial"/>
                <w:b/>
                <w:sz w:val="18"/>
              </w:rPr>
              <w:t>(kHz)</w:t>
            </w:r>
          </w:p>
        </w:tc>
        <w:tc>
          <w:tcPr>
            <w:tcW w:w="397" w:type="pct"/>
            <w:tcBorders>
              <w:top w:val="single" w:sz="4" w:space="0" w:color="auto"/>
              <w:left w:val="single" w:sz="4" w:space="0" w:color="auto"/>
              <w:bottom w:val="single" w:sz="4" w:space="0" w:color="auto"/>
              <w:right w:val="single" w:sz="4" w:space="0" w:color="auto"/>
            </w:tcBorders>
            <w:vAlign w:val="center"/>
          </w:tcPr>
          <w:p w14:paraId="70DD364A" w14:textId="77777777" w:rsidR="009D0290" w:rsidRPr="00B60C91" w:rsidRDefault="009D0290" w:rsidP="00DA1BED">
            <w:pPr>
              <w:keepLines/>
              <w:spacing w:after="0"/>
              <w:jc w:val="center"/>
              <w:rPr>
                <w:rFonts w:ascii="Arial" w:hAnsi="Arial"/>
                <w:b/>
                <w:sz w:val="18"/>
              </w:rPr>
            </w:pPr>
            <w:r w:rsidRPr="00B60C91">
              <w:rPr>
                <w:rFonts w:ascii="Arial" w:hAnsi="Arial"/>
                <w:b/>
                <w:sz w:val="18"/>
              </w:rPr>
              <w:t>5</w:t>
            </w:r>
          </w:p>
          <w:p w14:paraId="7178B4EF" w14:textId="77777777" w:rsidR="009D0290" w:rsidRPr="00B60C91" w:rsidRDefault="009D0290" w:rsidP="00DA1BED">
            <w:pPr>
              <w:keepLines/>
              <w:spacing w:after="0"/>
              <w:jc w:val="center"/>
              <w:rPr>
                <w:rFonts w:ascii="Arial" w:hAnsi="Arial"/>
                <w:b/>
                <w:sz w:val="18"/>
              </w:rPr>
            </w:pPr>
            <w:r w:rsidRPr="00B60C91">
              <w:rPr>
                <w:rFonts w:ascii="Arial" w:hAnsi="Arial"/>
                <w:b/>
                <w:sz w:val="18"/>
              </w:rPr>
              <w:t>MHz</w:t>
            </w:r>
          </w:p>
        </w:tc>
        <w:tc>
          <w:tcPr>
            <w:tcW w:w="397" w:type="pct"/>
            <w:tcBorders>
              <w:top w:val="single" w:sz="4" w:space="0" w:color="auto"/>
              <w:left w:val="single" w:sz="4" w:space="0" w:color="auto"/>
              <w:bottom w:val="single" w:sz="4" w:space="0" w:color="auto"/>
              <w:right w:val="single" w:sz="4" w:space="0" w:color="auto"/>
            </w:tcBorders>
            <w:vAlign w:val="center"/>
          </w:tcPr>
          <w:p w14:paraId="3EC21EFF" w14:textId="77777777" w:rsidR="009D0290" w:rsidRPr="00B60C91" w:rsidRDefault="009D0290" w:rsidP="00DA1BED">
            <w:pPr>
              <w:keepLines/>
              <w:spacing w:after="0"/>
              <w:jc w:val="center"/>
              <w:rPr>
                <w:rFonts w:ascii="Arial" w:hAnsi="Arial"/>
                <w:b/>
                <w:sz w:val="18"/>
              </w:rPr>
            </w:pPr>
            <w:r w:rsidRPr="00B60C91">
              <w:rPr>
                <w:rFonts w:ascii="Arial" w:hAnsi="Arial"/>
                <w:b/>
                <w:sz w:val="18"/>
              </w:rPr>
              <w:t>10</w:t>
            </w:r>
          </w:p>
          <w:p w14:paraId="382C0550" w14:textId="77777777" w:rsidR="009D0290" w:rsidRPr="00B60C91" w:rsidRDefault="009D0290" w:rsidP="00DA1BED">
            <w:pPr>
              <w:keepLines/>
              <w:spacing w:after="0"/>
              <w:jc w:val="center"/>
              <w:rPr>
                <w:rFonts w:ascii="Arial" w:hAnsi="Arial"/>
                <w:b/>
                <w:sz w:val="18"/>
              </w:rPr>
            </w:pPr>
            <w:r w:rsidRPr="00B60C91">
              <w:rPr>
                <w:rFonts w:ascii="Arial" w:hAnsi="Arial"/>
                <w:b/>
                <w:sz w:val="18"/>
              </w:rPr>
              <w:t>MHz</w:t>
            </w:r>
          </w:p>
        </w:tc>
        <w:tc>
          <w:tcPr>
            <w:tcW w:w="397" w:type="pct"/>
            <w:tcBorders>
              <w:top w:val="single" w:sz="4" w:space="0" w:color="auto"/>
              <w:left w:val="single" w:sz="4" w:space="0" w:color="auto"/>
              <w:bottom w:val="single" w:sz="4" w:space="0" w:color="auto"/>
              <w:right w:val="single" w:sz="4" w:space="0" w:color="auto"/>
            </w:tcBorders>
            <w:vAlign w:val="center"/>
          </w:tcPr>
          <w:p w14:paraId="0BD49E64" w14:textId="77777777" w:rsidR="009D0290" w:rsidRPr="00B60C91" w:rsidRDefault="009D0290" w:rsidP="00DA1BED">
            <w:pPr>
              <w:keepLines/>
              <w:spacing w:after="0"/>
              <w:jc w:val="center"/>
              <w:rPr>
                <w:rFonts w:ascii="Arial" w:hAnsi="Arial"/>
                <w:b/>
                <w:sz w:val="18"/>
              </w:rPr>
            </w:pPr>
            <w:r w:rsidRPr="00B60C91">
              <w:rPr>
                <w:rFonts w:ascii="Arial" w:hAnsi="Arial"/>
                <w:b/>
                <w:sz w:val="18"/>
              </w:rPr>
              <w:t>15</w:t>
            </w:r>
          </w:p>
          <w:p w14:paraId="76CD0B03" w14:textId="77777777" w:rsidR="009D0290" w:rsidRPr="00B60C91" w:rsidRDefault="009D0290" w:rsidP="00DA1BED">
            <w:pPr>
              <w:keepLines/>
              <w:spacing w:after="0"/>
              <w:jc w:val="center"/>
              <w:rPr>
                <w:rFonts w:ascii="Arial" w:hAnsi="Arial"/>
                <w:b/>
                <w:sz w:val="18"/>
              </w:rPr>
            </w:pPr>
            <w:r w:rsidRPr="00B60C91">
              <w:rPr>
                <w:rFonts w:ascii="Arial" w:hAnsi="Arial"/>
                <w:b/>
                <w:sz w:val="18"/>
              </w:rPr>
              <w:t>MHz</w:t>
            </w:r>
          </w:p>
        </w:tc>
        <w:tc>
          <w:tcPr>
            <w:tcW w:w="397" w:type="pct"/>
            <w:tcBorders>
              <w:top w:val="single" w:sz="4" w:space="0" w:color="auto"/>
              <w:left w:val="single" w:sz="4" w:space="0" w:color="auto"/>
              <w:bottom w:val="single" w:sz="4" w:space="0" w:color="auto"/>
              <w:right w:val="single" w:sz="4" w:space="0" w:color="auto"/>
            </w:tcBorders>
            <w:vAlign w:val="center"/>
          </w:tcPr>
          <w:p w14:paraId="332C6422" w14:textId="77777777" w:rsidR="009D0290" w:rsidRPr="00B60C91" w:rsidRDefault="009D0290" w:rsidP="00DA1BED">
            <w:pPr>
              <w:keepLines/>
              <w:spacing w:after="0"/>
              <w:jc w:val="center"/>
              <w:rPr>
                <w:rFonts w:ascii="Arial" w:hAnsi="Arial"/>
                <w:b/>
                <w:sz w:val="18"/>
              </w:rPr>
            </w:pPr>
            <w:r w:rsidRPr="00B60C91">
              <w:rPr>
                <w:rFonts w:ascii="Arial" w:hAnsi="Arial"/>
                <w:b/>
                <w:sz w:val="18"/>
              </w:rPr>
              <w:t>20</w:t>
            </w:r>
          </w:p>
          <w:p w14:paraId="490A3183" w14:textId="77777777" w:rsidR="009D0290" w:rsidRPr="00B60C91" w:rsidRDefault="009D0290" w:rsidP="00DA1BED">
            <w:pPr>
              <w:keepLines/>
              <w:spacing w:after="0"/>
              <w:jc w:val="center"/>
              <w:rPr>
                <w:rFonts w:ascii="Arial" w:hAnsi="Arial"/>
                <w:b/>
                <w:sz w:val="18"/>
              </w:rPr>
            </w:pPr>
            <w:r w:rsidRPr="00B60C91">
              <w:rPr>
                <w:rFonts w:ascii="Arial" w:hAnsi="Arial"/>
                <w:b/>
                <w:sz w:val="18"/>
              </w:rPr>
              <w:t>MHz</w:t>
            </w:r>
          </w:p>
        </w:tc>
        <w:tc>
          <w:tcPr>
            <w:tcW w:w="397" w:type="pct"/>
            <w:tcBorders>
              <w:top w:val="single" w:sz="4" w:space="0" w:color="auto"/>
              <w:left w:val="single" w:sz="4" w:space="0" w:color="auto"/>
              <w:bottom w:val="single" w:sz="4" w:space="0" w:color="auto"/>
              <w:right w:val="single" w:sz="4" w:space="0" w:color="auto"/>
            </w:tcBorders>
            <w:vAlign w:val="center"/>
          </w:tcPr>
          <w:p w14:paraId="271A3B2B" w14:textId="77777777" w:rsidR="009D0290" w:rsidRPr="00B60C91" w:rsidRDefault="009D0290" w:rsidP="00DA1BED">
            <w:pPr>
              <w:keepLines/>
              <w:spacing w:after="0"/>
              <w:jc w:val="center"/>
              <w:rPr>
                <w:rFonts w:ascii="Arial" w:hAnsi="Arial"/>
                <w:b/>
                <w:sz w:val="18"/>
              </w:rPr>
            </w:pPr>
            <w:r w:rsidRPr="00B60C91">
              <w:rPr>
                <w:rFonts w:ascii="Arial" w:hAnsi="Arial"/>
                <w:b/>
                <w:sz w:val="18"/>
              </w:rPr>
              <w:t>25 MHz</w:t>
            </w:r>
          </w:p>
        </w:tc>
        <w:tc>
          <w:tcPr>
            <w:tcW w:w="397" w:type="pct"/>
            <w:tcBorders>
              <w:top w:val="single" w:sz="4" w:space="0" w:color="auto"/>
              <w:left w:val="single" w:sz="4" w:space="0" w:color="auto"/>
              <w:bottom w:val="single" w:sz="4" w:space="0" w:color="auto"/>
              <w:right w:val="single" w:sz="4" w:space="0" w:color="auto"/>
            </w:tcBorders>
            <w:vAlign w:val="center"/>
          </w:tcPr>
          <w:p w14:paraId="345CAC86" w14:textId="77777777" w:rsidR="009D0290" w:rsidRPr="00B60C91" w:rsidRDefault="009D0290" w:rsidP="00DA1BED">
            <w:pPr>
              <w:keepLines/>
              <w:spacing w:after="0"/>
              <w:jc w:val="center"/>
              <w:rPr>
                <w:rFonts w:ascii="Arial" w:hAnsi="Arial"/>
                <w:b/>
                <w:sz w:val="18"/>
              </w:rPr>
            </w:pPr>
            <w:r w:rsidRPr="00B60C91">
              <w:rPr>
                <w:rFonts w:ascii="Arial" w:hAnsi="Arial"/>
                <w:b/>
                <w:sz w:val="18"/>
              </w:rPr>
              <w:t>30 MHz</w:t>
            </w:r>
          </w:p>
        </w:tc>
        <w:tc>
          <w:tcPr>
            <w:tcW w:w="397" w:type="pct"/>
            <w:tcBorders>
              <w:top w:val="single" w:sz="4" w:space="0" w:color="auto"/>
              <w:left w:val="single" w:sz="4" w:space="0" w:color="auto"/>
              <w:bottom w:val="single" w:sz="4" w:space="0" w:color="auto"/>
              <w:right w:val="single" w:sz="4" w:space="0" w:color="auto"/>
            </w:tcBorders>
            <w:vAlign w:val="center"/>
          </w:tcPr>
          <w:p w14:paraId="62536A98" w14:textId="77777777" w:rsidR="009D0290" w:rsidRPr="00B60C91" w:rsidRDefault="009D0290" w:rsidP="00DA1BED">
            <w:pPr>
              <w:keepLines/>
              <w:spacing w:after="0"/>
              <w:jc w:val="center"/>
              <w:rPr>
                <w:rFonts w:ascii="Arial" w:hAnsi="Arial"/>
                <w:b/>
                <w:sz w:val="18"/>
              </w:rPr>
            </w:pPr>
            <w:r w:rsidRPr="00B60C91">
              <w:rPr>
                <w:rFonts w:ascii="Arial" w:hAnsi="Arial"/>
                <w:b/>
                <w:sz w:val="18"/>
              </w:rPr>
              <w:t>40</w:t>
            </w:r>
          </w:p>
          <w:p w14:paraId="352D21DC" w14:textId="77777777" w:rsidR="009D0290" w:rsidRPr="00B60C91" w:rsidRDefault="009D0290" w:rsidP="00DA1BED">
            <w:pPr>
              <w:keepLines/>
              <w:spacing w:after="0"/>
              <w:jc w:val="center"/>
              <w:rPr>
                <w:rFonts w:ascii="Arial" w:hAnsi="Arial"/>
                <w:b/>
                <w:sz w:val="18"/>
              </w:rPr>
            </w:pPr>
            <w:r w:rsidRPr="00B60C91">
              <w:rPr>
                <w:rFonts w:ascii="Arial" w:hAnsi="Arial"/>
                <w:b/>
                <w:sz w:val="18"/>
              </w:rPr>
              <w:t>MHz</w:t>
            </w:r>
          </w:p>
        </w:tc>
        <w:tc>
          <w:tcPr>
            <w:tcW w:w="397" w:type="pct"/>
            <w:tcBorders>
              <w:top w:val="single" w:sz="4" w:space="0" w:color="auto"/>
              <w:left w:val="single" w:sz="4" w:space="0" w:color="auto"/>
              <w:bottom w:val="single" w:sz="4" w:space="0" w:color="auto"/>
              <w:right w:val="single" w:sz="4" w:space="0" w:color="auto"/>
            </w:tcBorders>
            <w:vAlign w:val="center"/>
          </w:tcPr>
          <w:p w14:paraId="1F78CA31" w14:textId="77777777" w:rsidR="009D0290" w:rsidRPr="00B60C91" w:rsidRDefault="009D0290" w:rsidP="00DA1BED">
            <w:pPr>
              <w:keepLines/>
              <w:spacing w:after="0"/>
              <w:jc w:val="center"/>
              <w:rPr>
                <w:rFonts w:ascii="Arial" w:hAnsi="Arial"/>
                <w:b/>
                <w:sz w:val="18"/>
              </w:rPr>
            </w:pPr>
            <w:r w:rsidRPr="00B60C91">
              <w:rPr>
                <w:rFonts w:ascii="Arial" w:hAnsi="Arial"/>
                <w:b/>
                <w:sz w:val="18"/>
              </w:rPr>
              <w:t>50</w:t>
            </w:r>
          </w:p>
          <w:p w14:paraId="77F18866" w14:textId="77777777" w:rsidR="009D0290" w:rsidRPr="00B60C91" w:rsidRDefault="009D0290" w:rsidP="00DA1BED">
            <w:pPr>
              <w:keepLines/>
              <w:spacing w:after="0"/>
              <w:jc w:val="center"/>
              <w:rPr>
                <w:rFonts w:ascii="Arial" w:hAnsi="Arial"/>
                <w:b/>
                <w:sz w:val="18"/>
              </w:rPr>
            </w:pPr>
            <w:r w:rsidRPr="00B60C91">
              <w:rPr>
                <w:rFonts w:ascii="Arial" w:hAnsi="Arial"/>
                <w:b/>
                <w:sz w:val="18"/>
              </w:rPr>
              <w:t>MHz</w:t>
            </w:r>
          </w:p>
        </w:tc>
      </w:tr>
      <w:tr w:rsidR="009D0290" w:rsidRPr="00B60C91" w14:paraId="1B3F9BD7" w14:textId="77777777" w:rsidTr="009D0290">
        <w:trPr>
          <w:trHeight w:val="29"/>
          <w:jc w:val="center"/>
        </w:trPr>
        <w:tc>
          <w:tcPr>
            <w:tcW w:w="926" w:type="pct"/>
            <w:vMerge w:val="restart"/>
            <w:tcBorders>
              <w:top w:val="single" w:sz="4" w:space="0" w:color="auto"/>
              <w:left w:val="single" w:sz="4" w:space="0" w:color="auto"/>
              <w:right w:val="single" w:sz="4" w:space="0" w:color="auto"/>
            </w:tcBorders>
            <w:vAlign w:val="center"/>
          </w:tcPr>
          <w:p w14:paraId="368386F3" w14:textId="77777777" w:rsidR="009D0290" w:rsidRPr="00B60C91" w:rsidRDefault="009D0290" w:rsidP="00DA1BED">
            <w:pPr>
              <w:keepNext/>
              <w:keepLines/>
              <w:spacing w:after="0"/>
              <w:jc w:val="center"/>
              <w:rPr>
                <w:rFonts w:ascii="Arial" w:hAnsi="Arial"/>
                <w:sz w:val="18"/>
                <w:lang w:val="en-US" w:eastAsia="zh-CN"/>
              </w:rPr>
            </w:pPr>
            <w:bookmarkStart w:id="1" w:name="_Hlk47472453"/>
            <w:r w:rsidRPr="00B60C91">
              <w:rPr>
                <w:rFonts w:ascii="Arial" w:hAnsi="Arial" w:hint="eastAsia"/>
                <w:sz w:val="18"/>
                <w:lang w:eastAsia="zh-CN"/>
              </w:rPr>
              <w:t>CA</w:t>
            </w:r>
            <w:r w:rsidRPr="00B60C91">
              <w:rPr>
                <w:rFonts w:ascii="Arial" w:hAnsi="Arial"/>
                <w:sz w:val="18"/>
              </w:rPr>
              <w:t>_</w:t>
            </w:r>
            <w:r w:rsidRPr="00B60C91">
              <w:rPr>
                <w:rFonts w:ascii="Arial" w:hAnsi="Arial" w:hint="eastAsia"/>
                <w:sz w:val="18"/>
                <w:lang w:val="en-US" w:eastAsia="zh-CN"/>
              </w:rPr>
              <w:t>n</w:t>
            </w:r>
            <w:r w:rsidRPr="00B60C91">
              <w:rPr>
                <w:rFonts w:ascii="Arial" w:hAnsi="Arial"/>
                <w:sz w:val="18"/>
                <w:lang w:val="en-US" w:eastAsia="zh-CN"/>
              </w:rPr>
              <w:t>1</w:t>
            </w:r>
            <w:r w:rsidRPr="00B60C91">
              <w:rPr>
                <w:rFonts w:ascii="Arial" w:hAnsi="Arial"/>
                <w:sz w:val="18"/>
                <w:lang w:val="sv-SE" w:eastAsia="ja-JP"/>
              </w:rPr>
              <w:t>A-</w:t>
            </w:r>
            <w:r w:rsidRPr="00B60C91">
              <w:rPr>
                <w:rFonts w:ascii="Arial" w:hAnsi="Arial" w:hint="eastAsia"/>
                <w:sz w:val="18"/>
                <w:lang w:val="en-US" w:eastAsia="zh-CN"/>
              </w:rPr>
              <w:t>n</w:t>
            </w:r>
            <w:r w:rsidRPr="00B60C91">
              <w:rPr>
                <w:rFonts w:ascii="Arial" w:hAnsi="Arial"/>
                <w:sz w:val="18"/>
                <w:lang w:val="en-US" w:eastAsia="zh-CN"/>
              </w:rPr>
              <w:t>3</w:t>
            </w:r>
            <w:r w:rsidRPr="00B60C91">
              <w:rPr>
                <w:rFonts w:ascii="Arial" w:hAnsi="Arial"/>
                <w:sz w:val="18"/>
                <w:lang w:val="sv-SE" w:eastAsia="ja-JP"/>
              </w:rPr>
              <w:t>A</w:t>
            </w:r>
            <w:bookmarkEnd w:id="1"/>
          </w:p>
        </w:tc>
        <w:tc>
          <w:tcPr>
            <w:tcW w:w="451" w:type="pct"/>
            <w:vMerge w:val="restart"/>
            <w:tcBorders>
              <w:top w:val="single" w:sz="4" w:space="0" w:color="auto"/>
              <w:left w:val="single" w:sz="4" w:space="0" w:color="auto"/>
              <w:right w:val="single" w:sz="4" w:space="0" w:color="auto"/>
            </w:tcBorders>
            <w:vAlign w:val="center"/>
          </w:tcPr>
          <w:p w14:paraId="2D28CBB5" w14:textId="77777777" w:rsidR="009D0290" w:rsidRPr="00B60C91" w:rsidRDefault="009D0290" w:rsidP="00DA1BED">
            <w:pPr>
              <w:keepNext/>
              <w:keepLines/>
              <w:spacing w:after="0"/>
              <w:jc w:val="center"/>
              <w:rPr>
                <w:rFonts w:ascii="Arial" w:hAnsi="Arial"/>
                <w:sz w:val="18"/>
                <w:szCs w:val="18"/>
                <w:lang w:val="en-US" w:eastAsia="zh-CN"/>
              </w:rPr>
            </w:pPr>
            <w:r w:rsidRPr="00B60C91">
              <w:rPr>
                <w:rFonts w:ascii="Arial" w:hAnsi="Arial" w:hint="eastAsia"/>
                <w:sz w:val="18"/>
                <w:lang w:val="en-US" w:eastAsia="zh-CN"/>
              </w:rPr>
              <w:t>n</w:t>
            </w:r>
            <w:r w:rsidRPr="00B60C91">
              <w:rPr>
                <w:rFonts w:ascii="Arial" w:hAnsi="Arial"/>
                <w:sz w:val="18"/>
                <w:lang w:val="en-US" w:eastAsia="zh-CN"/>
              </w:rPr>
              <w:t>1</w:t>
            </w:r>
          </w:p>
        </w:tc>
        <w:tc>
          <w:tcPr>
            <w:tcW w:w="445" w:type="pct"/>
            <w:tcBorders>
              <w:top w:val="single" w:sz="4" w:space="0" w:color="auto"/>
              <w:left w:val="single" w:sz="4" w:space="0" w:color="auto"/>
              <w:bottom w:val="single" w:sz="4" w:space="0" w:color="auto"/>
              <w:right w:val="single" w:sz="4" w:space="0" w:color="auto"/>
            </w:tcBorders>
          </w:tcPr>
          <w:p w14:paraId="111BB84C" w14:textId="77777777" w:rsidR="009D0290" w:rsidRPr="00B60C91" w:rsidRDefault="009D0290" w:rsidP="00DA1BED">
            <w:pPr>
              <w:keepNext/>
              <w:keepLines/>
              <w:spacing w:after="0"/>
              <w:jc w:val="center"/>
              <w:rPr>
                <w:rFonts w:ascii="Arial" w:hAnsi="Arial"/>
                <w:sz w:val="18"/>
                <w:szCs w:val="18"/>
                <w:lang w:val="en-US" w:eastAsia="zh-CN"/>
              </w:rPr>
            </w:pPr>
            <w:r w:rsidRPr="00B60C91">
              <w:rPr>
                <w:rFonts w:ascii="Arial" w:hAnsi="Arial" w:hint="eastAsia"/>
                <w:sz w:val="18"/>
                <w:lang w:val="en-US" w:eastAsia="zh-CN"/>
              </w:rPr>
              <w:t>15</w:t>
            </w:r>
          </w:p>
        </w:tc>
        <w:tc>
          <w:tcPr>
            <w:tcW w:w="397" w:type="pct"/>
            <w:tcBorders>
              <w:top w:val="single" w:sz="4" w:space="0" w:color="auto"/>
              <w:left w:val="single" w:sz="4" w:space="0" w:color="auto"/>
              <w:bottom w:val="single" w:sz="4" w:space="0" w:color="auto"/>
              <w:right w:val="single" w:sz="4" w:space="0" w:color="auto"/>
            </w:tcBorders>
          </w:tcPr>
          <w:p w14:paraId="6F79F168"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342F0CA8"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0C0555D6"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43BAAD30"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6B92D7FC" w14:textId="77777777" w:rsidR="009D0290" w:rsidRPr="00B60C91" w:rsidRDefault="009D0290" w:rsidP="00DA1BED">
            <w:pPr>
              <w:keepNext/>
              <w:keepLines/>
              <w:spacing w:after="0"/>
              <w:jc w:val="center"/>
              <w:rPr>
                <w:rFonts w:ascii="Arial" w:hAnsi="Arial"/>
                <w:sz w:val="18"/>
                <w:lang w:val="en-US"/>
              </w:rPr>
            </w:pPr>
          </w:p>
        </w:tc>
        <w:tc>
          <w:tcPr>
            <w:tcW w:w="397" w:type="pct"/>
            <w:tcBorders>
              <w:top w:val="single" w:sz="4" w:space="0" w:color="auto"/>
              <w:left w:val="single" w:sz="4" w:space="0" w:color="auto"/>
              <w:bottom w:val="single" w:sz="4" w:space="0" w:color="auto"/>
              <w:right w:val="single" w:sz="4" w:space="0" w:color="auto"/>
            </w:tcBorders>
            <w:vAlign w:val="center"/>
          </w:tcPr>
          <w:p w14:paraId="7B74DEAC" w14:textId="77777777" w:rsidR="009D0290" w:rsidRPr="00B60C91" w:rsidRDefault="009D0290" w:rsidP="00DA1BED">
            <w:pPr>
              <w:keepNext/>
              <w:keepLines/>
              <w:spacing w:after="0"/>
              <w:jc w:val="center"/>
              <w:rPr>
                <w:rFonts w:ascii="Arial" w:hAnsi="Arial"/>
                <w:sz w:val="18"/>
                <w:lang w:val="en-US"/>
              </w:rPr>
            </w:pPr>
          </w:p>
        </w:tc>
        <w:tc>
          <w:tcPr>
            <w:tcW w:w="397" w:type="pct"/>
            <w:tcBorders>
              <w:top w:val="single" w:sz="4" w:space="0" w:color="auto"/>
              <w:left w:val="single" w:sz="4" w:space="0" w:color="auto"/>
              <w:bottom w:val="single" w:sz="4" w:space="0" w:color="auto"/>
              <w:right w:val="single" w:sz="4" w:space="0" w:color="auto"/>
            </w:tcBorders>
            <w:vAlign w:val="center"/>
          </w:tcPr>
          <w:p w14:paraId="4D8F5DB3" w14:textId="77777777" w:rsidR="009D0290" w:rsidRPr="00B60C91" w:rsidRDefault="009D0290" w:rsidP="00DA1BED">
            <w:pPr>
              <w:keepNext/>
              <w:keepLines/>
              <w:spacing w:after="0"/>
              <w:jc w:val="center"/>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vAlign w:val="center"/>
          </w:tcPr>
          <w:p w14:paraId="100A878D" w14:textId="77777777" w:rsidR="009D0290" w:rsidRPr="00B60C91" w:rsidRDefault="009D0290" w:rsidP="00DA1BED">
            <w:pPr>
              <w:keepNext/>
              <w:keepLines/>
              <w:spacing w:after="0"/>
              <w:jc w:val="center"/>
              <w:rPr>
                <w:rFonts w:ascii="Arial" w:hAnsi="Arial"/>
                <w:sz w:val="18"/>
                <w:lang w:eastAsia="zh-CN"/>
              </w:rPr>
            </w:pPr>
          </w:p>
        </w:tc>
      </w:tr>
      <w:tr w:rsidR="009D0290" w:rsidRPr="00B60C91" w14:paraId="0EC2EE76" w14:textId="77777777" w:rsidTr="009D0290">
        <w:trPr>
          <w:trHeight w:val="29"/>
          <w:jc w:val="center"/>
        </w:trPr>
        <w:tc>
          <w:tcPr>
            <w:tcW w:w="926" w:type="pct"/>
            <w:vMerge/>
            <w:tcBorders>
              <w:left w:val="single" w:sz="4" w:space="0" w:color="auto"/>
              <w:right w:val="single" w:sz="4" w:space="0" w:color="auto"/>
            </w:tcBorders>
            <w:vAlign w:val="center"/>
          </w:tcPr>
          <w:p w14:paraId="724A503C" w14:textId="77777777" w:rsidR="009D0290" w:rsidRPr="00B60C91" w:rsidRDefault="009D0290" w:rsidP="00DA1BED">
            <w:pPr>
              <w:keepNext/>
              <w:keepLines/>
              <w:spacing w:after="0"/>
              <w:jc w:val="center"/>
              <w:rPr>
                <w:rFonts w:ascii="Arial" w:hAnsi="Arial"/>
                <w:sz w:val="18"/>
                <w:lang w:val="en-US" w:eastAsia="zh-CN"/>
              </w:rPr>
            </w:pPr>
          </w:p>
        </w:tc>
        <w:tc>
          <w:tcPr>
            <w:tcW w:w="451" w:type="pct"/>
            <w:vMerge/>
            <w:tcBorders>
              <w:left w:val="single" w:sz="4" w:space="0" w:color="auto"/>
              <w:right w:val="single" w:sz="4" w:space="0" w:color="auto"/>
            </w:tcBorders>
            <w:vAlign w:val="center"/>
          </w:tcPr>
          <w:p w14:paraId="7B051756" w14:textId="77777777" w:rsidR="009D0290" w:rsidRPr="00B60C91" w:rsidRDefault="009D0290" w:rsidP="00DA1BED">
            <w:pPr>
              <w:keepNext/>
              <w:keepLines/>
              <w:spacing w:after="0"/>
              <w:jc w:val="center"/>
              <w:rPr>
                <w:rFonts w:ascii="Arial" w:hAnsi="Arial"/>
                <w:sz w:val="18"/>
                <w:szCs w:val="18"/>
                <w:lang w:val="en-US" w:eastAsia="zh-CN"/>
              </w:rPr>
            </w:pPr>
          </w:p>
        </w:tc>
        <w:tc>
          <w:tcPr>
            <w:tcW w:w="445" w:type="pct"/>
            <w:tcBorders>
              <w:top w:val="single" w:sz="4" w:space="0" w:color="auto"/>
              <w:left w:val="single" w:sz="4" w:space="0" w:color="auto"/>
              <w:bottom w:val="single" w:sz="4" w:space="0" w:color="auto"/>
              <w:right w:val="single" w:sz="4" w:space="0" w:color="auto"/>
            </w:tcBorders>
          </w:tcPr>
          <w:p w14:paraId="0D5D32FC" w14:textId="77777777" w:rsidR="009D0290" w:rsidRPr="00B60C91" w:rsidRDefault="009D0290" w:rsidP="00DA1BED">
            <w:pPr>
              <w:keepNext/>
              <w:keepLines/>
              <w:spacing w:after="0"/>
              <w:jc w:val="center"/>
              <w:rPr>
                <w:rFonts w:ascii="Arial" w:hAnsi="Arial"/>
                <w:sz w:val="18"/>
                <w:szCs w:val="18"/>
                <w:lang w:val="en-US" w:eastAsia="zh-CN"/>
              </w:rPr>
            </w:pPr>
            <w:r w:rsidRPr="00B60C91">
              <w:rPr>
                <w:rFonts w:ascii="Arial" w:hAnsi="Arial" w:hint="eastAsia"/>
                <w:sz w:val="18"/>
                <w:lang w:val="en-US" w:eastAsia="zh-CN"/>
              </w:rPr>
              <w:t>30</w:t>
            </w:r>
          </w:p>
        </w:tc>
        <w:tc>
          <w:tcPr>
            <w:tcW w:w="397" w:type="pct"/>
            <w:tcBorders>
              <w:top w:val="single" w:sz="4" w:space="0" w:color="auto"/>
              <w:left w:val="single" w:sz="4" w:space="0" w:color="auto"/>
              <w:bottom w:val="single" w:sz="4" w:space="0" w:color="auto"/>
              <w:right w:val="single" w:sz="4" w:space="0" w:color="auto"/>
            </w:tcBorders>
          </w:tcPr>
          <w:p w14:paraId="4B79A106" w14:textId="77777777" w:rsidR="009D0290" w:rsidRPr="00B60C91" w:rsidRDefault="009D0290" w:rsidP="00DA1BED">
            <w:pPr>
              <w:keepNext/>
              <w:keepLines/>
              <w:spacing w:after="0"/>
              <w:jc w:val="center"/>
              <w:rPr>
                <w:rFonts w:ascii="Arial" w:hAnsi="Arial"/>
                <w:sz w:val="18"/>
              </w:rPr>
            </w:pPr>
          </w:p>
        </w:tc>
        <w:tc>
          <w:tcPr>
            <w:tcW w:w="397" w:type="pct"/>
            <w:tcBorders>
              <w:top w:val="single" w:sz="4" w:space="0" w:color="auto"/>
              <w:left w:val="single" w:sz="4" w:space="0" w:color="auto"/>
              <w:bottom w:val="single" w:sz="4" w:space="0" w:color="auto"/>
              <w:right w:val="single" w:sz="4" w:space="0" w:color="auto"/>
            </w:tcBorders>
          </w:tcPr>
          <w:p w14:paraId="142334DB"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25AF6896"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554C10B7"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622A2E98" w14:textId="77777777" w:rsidR="009D0290" w:rsidRPr="00B60C91" w:rsidRDefault="009D0290" w:rsidP="00DA1BED">
            <w:pPr>
              <w:keepNext/>
              <w:keepLines/>
              <w:spacing w:after="0"/>
              <w:jc w:val="center"/>
              <w:rPr>
                <w:rFonts w:ascii="Arial" w:hAnsi="Arial"/>
                <w:sz w:val="18"/>
                <w:lang w:val="en-US"/>
              </w:rPr>
            </w:pPr>
          </w:p>
        </w:tc>
        <w:tc>
          <w:tcPr>
            <w:tcW w:w="397" w:type="pct"/>
            <w:tcBorders>
              <w:top w:val="single" w:sz="4" w:space="0" w:color="auto"/>
              <w:left w:val="single" w:sz="4" w:space="0" w:color="auto"/>
              <w:bottom w:val="single" w:sz="4" w:space="0" w:color="auto"/>
              <w:right w:val="single" w:sz="4" w:space="0" w:color="auto"/>
            </w:tcBorders>
            <w:vAlign w:val="center"/>
          </w:tcPr>
          <w:p w14:paraId="074A6F90" w14:textId="77777777" w:rsidR="009D0290" w:rsidRPr="00B60C91" w:rsidRDefault="009D0290" w:rsidP="00DA1BED">
            <w:pPr>
              <w:keepNext/>
              <w:keepLines/>
              <w:spacing w:after="0"/>
              <w:jc w:val="center"/>
              <w:rPr>
                <w:rFonts w:ascii="Arial" w:hAnsi="Arial"/>
                <w:sz w:val="18"/>
                <w:lang w:val="en-US"/>
              </w:rPr>
            </w:pPr>
          </w:p>
        </w:tc>
        <w:tc>
          <w:tcPr>
            <w:tcW w:w="397" w:type="pct"/>
            <w:tcBorders>
              <w:top w:val="single" w:sz="4" w:space="0" w:color="auto"/>
              <w:left w:val="single" w:sz="4" w:space="0" w:color="auto"/>
              <w:bottom w:val="single" w:sz="4" w:space="0" w:color="auto"/>
              <w:right w:val="single" w:sz="4" w:space="0" w:color="auto"/>
            </w:tcBorders>
            <w:vAlign w:val="center"/>
          </w:tcPr>
          <w:p w14:paraId="4DA6A1D5" w14:textId="77777777" w:rsidR="009D0290" w:rsidRPr="00B60C91" w:rsidRDefault="009D0290" w:rsidP="00DA1BED">
            <w:pPr>
              <w:keepNext/>
              <w:keepLines/>
              <w:spacing w:after="0"/>
              <w:jc w:val="center"/>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vAlign w:val="center"/>
          </w:tcPr>
          <w:p w14:paraId="0C9B3CE7" w14:textId="77777777" w:rsidR="009D0290" w:rsidRPr="00B60C91" w:rsidRDefault="009D0290" w:rsidP="00DA1BED">
            <w:pPr>
              <w:keepNext/>
              <w:keepLines/>
              <w:spacing w:after="0"/>
              <w:jc w:val="center"/>
              <w:rPr>
                <w:rFonts w:ascii="Arial" w:hAnsi="Arial"/>
                <w:sz w:val="18"/>
                <w:lang w:eastAsia="zh-CN"/>
              </w:rPr>
            </w:pPr>
          </w:p>
        </w:tc>
      </w:tr>
      <w:tr w:rsidR="009D0290" w:rsidRPr="00B60C91" w14:paraId="6D286521" w14:textId="77777777" w:rsidTr="009D0290">
        <w:trPr>
          <w:trHeight w:val="29"/>
          <w:jc w:val="center"/>
        </w:trPr>
        <w:tc>
          <w:tcPr>
            <w:tcW w:w="926" w:type="pct"/>
            <w:vMerge/>
            <w:tcBorders>
              <w:left w:val="single" w:sz="4" w:space="0" w:color="auto"/>
              <w:right w:val="single" w:sz="4" w:space="0" w:color="auto"/>
            </w:tcBorders>
            <w:vAlign w:val="center"/>
          </w:tcPr>
          <w:p w14:paraId="6742EE12" w14:textId="77777777" w:rsidR="009D0290" w:rsidRPr="00B60C91" w:rsidRDefault="009D0290" w:rsidP="00DA1BED">
            <w:pPr>
              <w:keepNext/>
              <w:keepLines/>
              <w:spacing w:after="0"/>
              <w:jc w:val="center"/>
              <w:rPr>
                <w:rFonts w:ascii="Arial" w:hAnsi="Arial"/>
                <w:sz w:val="18"/>
                <w:lang w:val="en-US" w:eastAsia="zh-CN"/>
              </w:rPr>
            </w:pPr>
          </w:p>
        </w:tc>
        <w:tc>
          <w:tcPr>
            <w:tcW w:w="451" w:type="pct"/>
            <w:vMerge/>
            <w:tcBorders>
              <w:left w:val="single" w:sz="4" w:space="0" w:color="auto"/>
              <w:right w:val="single" w:sz="4" w:space="0" w:color="auto"/>
            </w:tcBorders>
            <w:vAlign w:val="center"/>
          </w:tcPr>
          <w:p w14:paraId="50755642" w14:textId="77777777" w:rsidR="009D0290" w:rsidRPr="00B60C91" w:rsidRDefault="009D0290" w:rsidP="00DA1BED">
            <w:pPr>
              <w:keepNext/>
              <w:keepLines/>
              <w:spacing w:after="0"/>
              <w:jc w:val="center"/>
              <w:rPr>
                <w:rFonts w:ascii="Arial" w:hAnsi="Arial"/>
                <w:sz w:val="18"/>
                <w:szCs w:val="18"/>
                <w:lang w:val="en-US" w:eastAsia="zh-CN"/>
              </w:rPr>
            </w:pPr>
          </w:p>
        </w:tc>
        <w:tc>
          <w:tcPr>
            <w:tcW w:w="445" w:type="pct"/>
            <w:tcBorders>
              <w:top w:val="single" w:sz="4" w:space="0" w:color="auto"/>
              <w:left w:val="single" w:sz="4" w:space="0" w:color="auto"/>
              <w:bottom w:val="single" w:sz="4" w:space="0" w:color="auto"/>
              <w:right w:val="single" w:sz="4" w:space="0" w:color="auto"/>
            </w:tcBorders>
          </w:tcPr>
          <w:p w14:paraId="407B101F" w14:textId="77777777" w:rsidR="009D0290" w:rsidRPr="00B60C91" w:rsidRDefault="009D0290" w:rsidP="00DA1BED">
            <w:pPr>
              <w:keepNext/>
              <w:keepLines/>
              <w:spacing w:after="0"/>
              <w:jc w:val="center"/>
              <w:rPr>
                <w:rFonts w:ascii="Arial" w:hAnsi="Arial"/>
                <w:sz w:val="18"/>
                <w:szCs w:val="18"/>
                <w:lang w:val="en-US" w:eastAsia="zh-CN"/>
              </w:rPr>
            </w:pPr>
            <w:r w:rsidRPr="00B60C91">
              <w:rPr>
                <w:rFonts w:ascii="Arial" w:hAnsi="Arial" w:hint="eastAsia"/>
                <w:sz w:val="18"/>
                <w:lang w:val="en-US" w:eastAsia="zh-CN"/>
              </w:rPr>
              <w:t>60</w:t>
            </w:r>
          </w:p>
        </w:tc>
        <w:tc>
          <w:tcPr>
            <w:tcW w:w="397" w:type="pct"/>
            <w:tcBorders>
              <w:top w:val="single" w:sz="4" w:space="0" w:color="auto"/>
              <w:left w:val="single" w:sz="4" w:space="0" w:color="auto"/>
              <w:bottom w:val="single" w:sz="4" w:space="0" w:color="auto"/>
              <w:right w:val="single" w:sz="4" w:space="0" w:color="auto"/>
            </w:tcBorders>
          </w:tcPr>
          <w:p w14:paraId="4C264F8D" w14:textId="77777777" w:rsidR="009D0290" w:rsidRPr="00B60C91" w:rsidRDefault="009D0290" w:rsidP="00DA1BED">
            <w:pPr>
              <w:keepNext/>
              <w:keepLines/>
              <w:spacing w:after="0"/>
              <w:jc w:val="center"/>
              <w:rPr>
                <w:rFonts w:ascii="Arial" w:hAnsi="Arial"/>
                <w:sz w:val="18"/>
              </w:rPr>
            </w:pPr>
          </w:p>
        </w:tc>
        <w:tc>
          <w:tcPr>
            <w:tcW w:w="397" w:type="pct"/>
            <w:tcBorders>
              <w:top w:val="single" w:sz="4" w:space="0" w:color="auto"/>
              <w:left w:val="single" w:sz="4" w:space="0" w:color="auto"/>
              <w:bottom w:val="single" w:sz="4" w:space="0" w:color="auto"/>
              <w:right w:val="single" w:sz="4" w:space="0" w:color="auto"/>
            </w:tcBorders>
            <w:vAlign w:val="center"/>
          </w:tcPr>
          <w:p w14:paraId="74C6A957"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045B55A3"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3EF0F866"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3D764502" w14:textId="77777777" w:rsidR="009D0290" w:rsidRPr="00B60C91" w:rsidRDefault="009D0290" w:rsidP="00DA1BED">
            <w:pPr>
              <w:keepNext/>
              <w:keepLines/>
              <w:spacing w:after="0"/>
              <w:jc w:val="center"/>
              <w:rPr>
                <w:rFonts w:ascii="Arial" w:hAnsi="Arial"/>
                <w:sz w:val="18"/>
                <w:lang w:val="en-US"/>
              </w:rPr>
            </w:pPr>
          </w:p>
        </w:tc>
        <w:tc>
          <w:tcPr>
            <w:tcW w:w="397" w:type="pct"/>
            <w:tcBorders>
              <w:top w:val="single" w:sz="4" w:space="0" w:color="auto"/>
              <w:left w:val="single" w:sz="4" w:space="0" w:color="auto"/>
              <w:bottom w:val="single" w:sz="4" w:space="0" w:color="auto"/>
              <w:right w:val="single" w:sz="4" w:space="0" w:color="auto"/>
            </w:tcBorders>
            <w:vAlign w:val="center"/>
          </w:tcPr>
          <w:p w14:paraId="7D424367" w14:textId="77777777" w:rsidR="009D0290" w:rsidRPr="00B60C91" w:rsidRDefault="009D0290" w:rsidP="00DA1BED">
            <w:pPr>
              <w:keepNext/>
              <w:keepLines/>
              <w:spacing w:after="0"/>
              <w:jc w:val="center"/>
              <w:rPr>
                <w:rFonts w:ascii="Arial" w:hAnsi="Arial"/>
                <w:sz w:val="18"/>
                <w:lang w:val="en-US"/>
              </w:rPr>
            </w:pPr>
          </w:p>
        </w:tc>
        <w:tc>
          <w:tcPr>
            <w:tcW w:w="397" w:type="pct"/>
            <w:tcBorders>
              <w:top w:val="single" w:sz="4" w:space="0" w:color="auto"/>
              <w:left w:val="single" w:sz="4" w:space="0" w:color="auto"/>
              <w:bottom w:val="single" w:sz="4" w:space="0" w:color="auto"/>
              <w:right w:val="single" w:sz="4" w:space="0" w:color="auto"/>
            </w:tcBorders>
            <w:vAlign w:val="center"/>
          </w:tcPr>
          <w:p w14:paraId="7220B2E9" w14:textId="77777777" w:rsidR="009D0290" w:rsidRPr="00B60C91" w:rsidRDefault="009D0290" w:rsidP="00DA1BED">
            <w:pPr>
              <w:keepNext/>
              <w:keepLines/>
              <w:spacing w:after="0"/>
              <w:jc w:val="center"/>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vAlign w:val="center"/>
          </w:tcPr>
          <w:p w14:paraId="6B7C9572" w14:textId="77777777" w:rsidR="009D0290" w:rsidRPr="00B60C91" w:rsidRDefault="009D0290" w:rsidP="00DA1BED">
            <w:pPr>
              <w:keepNext/>
              <w:keepLines/>
              <w:spacing w:after="0"/>
              <w:jc w:val="center"/>
              <w:rPr>
                <w:rFonts w:ascii="Arial" w:hAnsi="Arial"/>
                <w:sz w:val="18"/>
                <w:lang w:eastAsia="zh-CN"/>
              </w:rPr>
            </w:pPr>
          </w:p>
        </w:tc>
      </w:tr>
      <w:tr w:rsidR="009D0290" w:rsidRPr="00B60C91" w14:paraId="6967B05F" w14:textId="77777777" w:rsidTr="009D0290">
        <w:trPr>
          <w:trHeight w:val="29"/>
          <w:jc w:val="center"/>
        </w:trPr>
        <w:tc>
          <w:tcPr>
            <w:tcW w:w="926" w:type="pct"/>
            <w:vMerge/>
            <w:tcBorders>
              <w:left w:val="single" w:sz="4" w:space="0" w:color="auto"/>
              <w:right w:val="single" w:sz="4" w:space="0" w:color="auto"/>
            </w:tcBorders>
            <w:vAlign w:val="center"/>
          </w:tcPr>
          <w:p w14:paraId="41BCA2F7" w14:textId="77777777" w:rsidR="009D0290" w:rsidRPr="00B60C91" w:rsidRDefault="009D0290" w:rsidP="00DA1BED">
            <w:pPr>
              <w:keepNext/>
              <w:keepLines/>
              <w:spacing w:after="0"/>
              <w:jc w:val="center"/>
              <w:rPr>
                <w:rFonts w:ascii="Arial" w:hAnsi="Arial"/>
                <w:sz w:val="18"/>
                <w:lang w:val="en-US" w:eastAsia="zh-CN"/>
              </w:rPr>
            </w:pPr>
          </w:p>
        </w:tc>
        <w:tc>
          <w:tcPr>
            <w:tcW w:w="451" w:type="pct"/>
            <w:vMerge w:val="restart"/>
            <w:tcBorders>
              <w:top w:val="single" w:sz="4" w:space="0" w:color="auto"/>
              <w:left w:val="single" w:sz="4" w:space="0" w:color="auto"/>
              <w:right w:val="single" w:sz="4" w:space="0" w:color="auto"/>
            </w:tcBorders>
            <w:vAlign w:val="center"/>
          </w:tcPr>
          <w:p w14:paraId="23279DAD" w14:textId="77777777" w:rsidR="009D0290" w:rsidRPr="00B60C91" w:rsidRDefault="009D0290" w:rsidP="00DA1BED">
            <w:pPr>
              <w:keepNext/>
              <w:keepLines/>
              <w:spacing w:after="0"/>
              <w:jc w:val="center"/>
              <w:rPr>
                <w:rFonts w:ascii="Arial" w:hAnsi="Arial"/>
                <w:sz w:val="18"/>
                <w:szCs w:val="18"/>
                <w:lang w:val="en-US" w:eastAsia="zh-CN"/>
              </w:rPr>
            </w:pPr>
            <w:r w:rsidRPr="00B60C91">
              <w:rPr>
                <w:rFonts w:ascii="Arial" w:hAnsi="Arial" w:hint="eastAsia"/>
                <w:sz w:val="18"/>
                <w:lang w:val="en-US" w:eastAsia="zh-CN"/>
              </w:rPr>
              <w:t>n</w:t>
            </w:r>
            <w:r w:rsidRPr="00B60C91">
              <w:rPr>
                <w:rFonts w:ascii="Arial" w:hAnsi="Arial"/>
                <w:sz w:val="18"/>
                <w:lang w:val="en-US" w:eastAsia="zh-CN"/>
              </w:rPr>
              <w:t>3</w:t>
            </w:r>
          </w:p>
        </w:tc>
        <w:tc>
          <w:tcPr>
            <w:tcW w:w="445" w:type="pct"/>
            <w:tcBorders>
              <w:top w:val="single" w:sz="4" w:space="0" w:color="auto"/>
              <w:left w:val="single" w:sz="4" w:space="0" w:color="auto"/>
              <w:bottom w:val="single" w:sz="4" w:space="0" w:color="auto"/>
              <w:right w:val="single" w:sz="4" w:space="0" w:color="auto"/>
            </w:tcBorders>
          </w:tcPr>
          <w:p w14:paraId="41D8C319" w14:textId="77777777" w:rsidR="009D0290" w:rsidRPr="00B60C91" w:rsidRDefault="009D0290" w:rsidP="00DA1BED">
            <w:pPr>
              <w:keepNext/>
              <w:keepLines/>
              <w:spacing w:after="0"/>
              <w:jc w:val="center"/>
              <w:rPr>
                <w:rFonts w:ascii="Arial" w:hAnsi="Arial"/>
                <w:sz w:val="18"/>
                <w:szCs w:val="18"/>
                <w:lang w:val="en-US" w:eastAsia="zh-CN"/>
              </w:rPr>
            </w:pPr>
            <w:r w:rsidRPr="00B60C91">
              <w:rPr>
                <w:rFonts w:ascii="Arial" w:hAnsi="Arial" w:hint="eastAsia"/>
                <w:sz w:val="18"/>
                <w:lang w:val="en-US" w:eastAsia="zh-CN"/>
              </w:rPr>
              <w:t>15</w:t>
            </w:r>
          </w:p>
        </w:tc>
        <w:tc>
          <w:tcPr>
            <w:tcW w:w="397" w:type="pct"/>
            <w:tcBorders>
              <w:top w:val="single" w:sz="4" w:space="0" w:color="auto"/>
              <w:left w:val="single" w:sz="4" w:space="0" w:color="auto"/>
              <w:bottom w:val="single" w:sz="4" w:space="0" w:color="auto"/>
              <w:right w:val="single" w:sz="4" w:space="0" w:color="auto"/>
            </w:tcBorders>
          </w:tcPr>
          <w:p w14:paraId="33C17A56"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207F106F"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45A627F9"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12585766"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621D92A9" w14:textId="77777777" w:rsidR="009D0290" w:rsidRPr="00B60C91" w:rsidRDefault="009D0290" w:rsidP="00DA1BED">
            <w:pPr>
              <w:keepNext/>
              <w:keepLines/>
              <w:spacing w:after="0"/>
              <w:jc w:val="center"/>
              <w:rPr>
                <w:rFonts w:ascii="Arial" w:hAnsi="Arial"/>
                <w:sz w:val="18"/>
                <w:lang w:val="en-US"/>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2390367D" w14:textId="77777777" w:rsidR="009D0290" w:rsidRPr="00B60C91" w:rsidRDefault="009D0290" w:rsidP="00DA1BED">
            <w:pPr>
              <w:keepNext/>
              <w:keepLines/>
              <w:spacing w:after="0"/>
              <w:jc w:val="center"/>
              <w:rPr>
                <w:rFonts w:ascii="Arial" w:hAnsi="Arial"/>
                <w:sz w:val="18"/>
                <w:lang w:val="en-US"/>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6E870BC2" w14:textId="77777777" w:rsidR="009D0290" w:rsidRPr="00B60C91" w:rsidRDefault="009D0290" w:rsidP="00DA1BED">
            <w:pPr>
              <w:keepNext/>
              <w:keepLines/>
              <w:spacing w:after="0"/>
              <w:jc w:val="center"/>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tcPr>
          <w:p w14:paraId="4DDB1413" w14:textId="77777777" w:rsidR="009D0290" w:rsidRPr="00B60C91" w:rsidRDefault="009D0290" w:rsidP="00DA1BED">
            <w:pPr>
              <w:keepNext/>
              <w:keepLines/>
              <w:spacing w:after="0"/>
              <w:jc w:val="center"/>
              <w:rPr>
                <w:rFonts w:ascii="Arial" w:hAnsi="Arial"/>
                <w:sz w:val="18"/>
                <w:lang w:eastAsia="zh-CN"/>
              </w:rPr>
            </w:pPr>
          </w:p>
        </w:tc>
      </w:tr>
      <w:tr w:rsidR="009D0290" w:rsidRPr="00B60C91" w14:paraId="6233BC13" w14:textId="77777777" w:rsidTr="009D0290">
        <w:trPr>
          <w:trHeight w:val="29"/>
          <w:jc w:val="center"/>
        </w:trPr>
        <w:tc>
          <w:tcPr>
            <w:tcW w:w="926" w:type="pct"/>
            <w:vMerge/>
            <w:tcBorders>
              <w:left w:val="single" w:sz="4" w:space="0" w:color="auto"/>
              <w:right w:val="single" w:sz="4" w:space="0" w:color="auto"/>
            </w:tcBorders>
            <w:vAlign w:val="center"/>
          </w:tcPr>
          <w:p w14:paraId="49E6194F" w14:textId="77777777" w:rsidR="009D0290" w:rsidRPr="00B60C91" w:rsidRDefault="009D0290" w:rsidP="00DA1BED">
            <w:pPr>
              <w:keepNext/>
              <w:keepLines/>
              <w:spacing w:after="0"/>
              <w:jc w:val="center"/>
              <w:rPr>
                <w:rFonts w:ascii="Arial" w:hAnsi="Arial"/>
                <w:sz w:val="18"/>
                <w:lang w:val="en-US" w:eastAsia="zh-CN"/>
              </w:rPr>
            </w:pPr>
          </w:p>
        </w:tc>
        <w:tc>
          <w:tcPr>
            <w:tcW w:w="451" w:type="pct"/>
            <w:vMerge/>
            <w:tcBorders>
              <w:left w:val="single" w:sz="4" w:space="0" w:color="auto"/>
              <w:right w:val="single" w:sz="4" w:space="0" w:color="auto"/>
            </w:tcBorders>
            <w:vAlign w:val="center"/>
          </w:tcPr>
          <w:p w14:paraId="28DCA1E1" w14:textId="77777777" w:rsidR="009D0290" w:rsidRPr="00B60C91" w:rsidRDefault="009D0290" w:rsidP="00DA1BED">
            <w:pPr>
              <w:keepNext/>
              <w:keepLines/>
              <w:spacing w:after="0"/>
              <w:jc w:val="center"/>
              <w:rPr>
                <w:rFonts w:ascii="Arial" w:hAnsi="Arial"/>
                <w:sz w:val="18"/>
                <w:szCs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333AEEA9" w14:textId="77777777" w:rsidR="009D0290" w:rsidRPr="00B60C91" w:rsidRDefault="009D0290" w:rsidP="00DA1BED">
            <w:pPr>
              <w:keepNext/>
              <w:keepLines/>
              <w:spacing w:after="0"/>
              <w:jc w:val="center"/>
              <w:rPr>
                <w:rFonts w:ascii="Arial" w:hAnsi="Arial"/>
                <w:sz w:val="18"/>
                <w:szCs w:val="18"/>
                <w:lang w:val="en-US" w:eastAsia="zh-CN"/>
              </w:rPr>
            </w:pPr>
            <w:r w:rsidRPr="00B60C91">
              <w:rPr>
                <w:rFonts w:ascii="Arial" w:hAnsi="Arial" w:hint="eastAsia"/>
                <w:sz w:val="18"/>
                <w:lang w:val="en-US" w:eastAsia="zh-CN"/>
              </w:rPr>
              <w:t>30</w:t>
            </w:r>
          </w:p>
        </w:tc>
        <w:tc>
          <w:tcPr>
            <w:tcW w:w="397" w:type="pct"/>
            <w:tcBorders>
              <w:top w:val="single" w:sz="4" w:space="0" w:color="auto"/>
              <w:left w:val="single" w:sz="4" w:space="0" w:color="auto"/>
              <w:bottom w:val="single" w:sz="4" w:space="0" w:color="auto"/>
              <w:right w:val="single" w:sz="4" w:space="0" w:color="auto"/>
            </w:tcBorders>
          </w:tcPr>
          <w:p w14:paraId="76E28C87" w14:textId="77777777" w:rsidR="009D0290" w:rsidRPr="00B60C91" w:rsidRDefault="009D0290" w:rsidP="00DA1BED">
            <w:pPr>
              <w:keepNext/>
              <w:keepLines/>
              <w:spacing w:after="0"/>
              <w:jc w:val="center"/>
              <w:rPr>
                <w:rFonts w:ascii="Arial" w:hAnsi="Arial"/>
                <w:sz w:val="18"/>
              </w:rPr>
            </w:pPr>
          </w:p>
        </w:tc>
        <w:tc>
          <w:tcPr>
            <w:tcW w:w="397" w:type="pct"/>
            <w:tcBorders>
              <w:top w:val="single" w:sz="4" w:space="0" w:color="auto"/>
              <w:left w:val="single" w:sz="4" w:space="0" w:color="auto"/>
              <w:bottom w:val="single" w:sz="4" w:space="0" w:color="auto"/>
              <w:right w:val="single" w:sz="4" w:space="0" w:color="auto"/>
            </w:tcBorders>
          </w:tcPr>
          <w:p w14:paraId="6C360DA7"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70B6AE2F"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2B453E48"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1A7317B7" w14:textId="77777777" w:rsidR="009D0290" w:rsidRPr="00B60C91" w:rsidRDefault="009D0290" w:rsidP="00DA1BED">
            <w:pPr>
              <w:keepNext/>
              <w:keepLines/>
              <w:spacing w:after="0"/>
              <w:jc w:val="center"/>
              <w:rPr>
                <w:rFonts w:ascii="Arial" w:hAnsi="Arial"/>
                <w:sz w:val="18"/>
                <w:lang w:val="en-US"/>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4C618CDD" w14:textId="77777777" w:rsidR="009D0290" w:rsidRPr="00B60C91" w:rsidRDefault="009D0290" w:rsidP="00DA1BED">
            <w:pPr>
              <w:keepNext/>
              <w:keepLines/>
              <w:spacing w:after="0"/>
              <w:jc w:val="center"/>
              <w:rPr>
                <w:rFonts w:ascii="Arial" w:hAnsi="Arial"/>
                <w:sz w:val="18"/>
                <w:lang w:val="en-US"/>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5565DBC4" w14:textId="77777777" w:rsidR="009D0290" w:rsidRPr="00B60C91" w:rsidRDefault="009D0290" w:rsidP="00DA1BED">
            <w:pPr>
              <w:keepNext/>
              <w:keepLines/>
              <w:spacing w:after="0"/>
              <w:jc w:val="center"/>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tcPr>
          <w:p w14:paraId="3FACD41B" w14:textId="77777777" w:rsidR="009D0290" w:rsidRPr="00B60C91" w:rsidRDefault="009D0290" w:rsidP="00DA1BED">
            <w:pPr>
              <w:keepNext/>
              <w:keepLines/>
              <w:spacing w:after="0"/>
              <w:jc w:val="center"/>
              <w:rPr>
                <w:rFonts w:ascii="Arial" w:hAnsi="Arial"/>
                <w:sz w:val="18"/>
                <w:lang w:eastAsia="zh-CN"/>
              </w:rPr>
            </w:pPr>
          </w:p>
        </w:tc>
      </w:tr>
      <w:tr w:rsidR="009D0290" w:rsidRPr="00B60C91" w14:paraId="2C7D0DD3" w14:textId="77777777" w:rsidTr="009D0290">
        <w:trPr>
          <w:trHeight w:val="29"/>
          <w:jc w:val="center"/>
        </w:trPr>
        <w:tc>
          <w:tcPr>
            <w:tcW w:w="926" w:type="pct"/>
            <w:vMerge/>
            <w:tcBorders>
              <w:left w:val="single" w:sz="4" w:space="0" w:color="auto"/>
              <w:right w:val="single" w:sz="4" w:space="0" w:color="auto"/>
            </w:tcBorders>
            <w:vAlign w:val="center"/>
          </w:tcPr>
          <w:p w14:paraId="75C32088" w14:textId="77777777" w:rsidR="009D0290" w:rsidRPr="00B60C91" w:rsidRDefault="009D0290" w:rsidP="00DA1BED">
            <w:pPr>
              <w:keepNext/>
              <w:keepLines/>
              <w:spacing w:after="0"/>
              <w:jc w:val="center"/>
              <w:rPr>
                <w:rFonts w:ascii="Arial" w:hAnsi="Arial"/>
                <w:sz w:val="18"/>
                <w:lang w:val="en-US" w:eastAsia="zh-CN"/>
              </w:rPr>
            </w:pPr>
          </w:p>
        </w:tc>
        <w:tc>
          <w:tcPr>
            <w:tcW w:w="451" w:type="pct"/>
            <w:vMerge/>
            <w:tcBorders>
              <w:left w:val="single" w:sz="4" w:space="0" w:color="auto"/>
              <w:right w:val="single" w:sz="4" w:space="0" w:color="auto"/>
            </w:tcBorders>
            <w:vAlign w:val="center"/>
          </w:tcPr>
          <w:p w14:paraId="4DCF62D1" w14:textId="77777777" w:rsidR="009D0290" w:rsidRPr="00B60C91" w:rsidRDefault="009D0290" w:rsidP="00DA1BED">
            <w:pPr>
              <w:keepNext/>
              <w:keepLines/>
              <w:spacing w:after="0"/>
              <w:jc w:val="center"/>
              <w:rPr>
                <w:rFonts w:ascii="Arial" w:hAnsi="Arial"/>
                <w:sz w:val="18"/>
                <w:szCs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280ED0A2" w14:textId="77777777" w:rsidR="009D0290" w:rsidRPr="00B60C91" w:rsidRDefault="009D0290" w:rsidP="00DA1BED">
            <w:pPr>
              <w:keepNext/>
              <w:keepLines/>
              <w:spacing w:after="0"/>
              <w:jc w:val="center"/>
              <w:rPr>
                <w:rFonts w:ascii="Arial" w:hAnsi="Arial"/>
                <w:sz w:val="18"/>
                <w:szCs w:val="18"/>
                <w:lang w:val="en-US" w:eastAsia="zh-CN"/>
              </w:rPr>
            </w:pPr>
            <w:r w:rsidRPr="00B60C91">
              <w:rPr>
                <w:rFonts w:ascii="Arial" w:hAnsi="Arial" w:hint="eastAsia"/>
                <w:sz w:val="18"/>
                <w:lang w:val="en-US" w:eastAsia="zh-CN"/>
              </w:rPr>
              <w:t>60</w:t>
            </w:r>
          </w:p>
        </w:tc>
        <w:tc>
          <w:tcPr>
            <w:tcW w:w="397" w:type="pct"/>
            <w:tcBorders>
              <w:top w:val="single" w:sz="4" w:space="0" w:color="auto"/>
              <w:left w:val="single" w:sz="4" w:space="0" w:color="auto"/>
              <w:bottom w:val="single" w:sz="4" w:space="0" w:color="auto"/>
              <w:right w:val="single" w:sz="4" w:space="0" w:color="auto"/>
            </w:tcBorders>
          </w:tcPr>
          <w:p w14:paraId="5B668F1F" w14:textId="77777777" w:rsidR="009D0290" w:rsidRPr="00B60C91" w:rsidRDefault="009D0290" w:rsidP="00DA1BED">
            <w:pPr>
              <w:keepNext/>
              <w:keepLines/>
              <w:spacing w:after="0"/>
              <w:jc w:val="center"/>
              <w:rPr>
                <w:rFonts w:ascii="Arial" w:hAnsi="Arial"/>
                <w:sz w:val="18"/>
              </w:rPr>
            </w:pPr>
          </w:p>
        </w:tc>
        <w:tc>
          <w:tcPr>
            <w:tcW w:w="397" w:type="pct"/>
            <w:tcBorders>
              <w:top w:val="single" w:sz="4" w:space="0" w:color="auto"/>
              <w:left w:val="single" w:sz="4" w:space="0" w:color="auto"/>
              <w:bottom w:val="single" w:sz="4" w:space="0" w:color="auto"/>
              <w:right w:val="single" w:sz="4" w:space="0" w:color="auto"/>
            </w:tcBorders>
          </w:tcPr>
          <w:p w14:paraId="088D81EA"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37BDA5D5"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018F9C39" w14:textId="77777777" w:rsidR="009D0290" w:rsidRPr="00B60C91" w:rsidRDefault="009D0290"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7D68E0E3" w14:textId="77777777" w:rsidR="009D0290" w:rsidRPr="00B60C91" w:rsidRDefault="009D0290" w:rsidP="00DA1BED">
            <w:pPr>
              <w:keepNext/>
              <w:keepLines/>
              <w:spacing w:after="0"/>
              <w:jc w:val="center"/>
              <w:rPr>
                <w:rFonts w:ascii="Arial" w:hAnsi="Arial"/>
                <w:sz w:val="18"/>
                <w:lang w:val="en-US"/>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3B886EC9" w14:textId="77777777" w:rsidR="009D0290" w:rsidRPr="00B60C91" w:rsidRDefault="009D0290" w:rsidP="00DA1BED">
            <w:pPr>
              <w:keepNext/>
              <w:keepLines/>
              <w:spacing w:after="0"/>
              <w:jc w:val="center"/>
              <w:rPr>
                <w:rFonts w:ascii="Arial" w:hAnsi="Arial"/>
                <w:sz w:val="18"/>
                <w:lang w:val="en-US"/>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7C0EDFDF" w14:textId="77777777" w:rsidR="009D0290" w:rsidRPr="00B60C91" w:rsidRDefault="009D0290" w:rsidP="00DA1BED">
            <w:pPr>
              <w:keepNext/>
              <w:keepLines/>
              <w:spacing w:after="0"/>
              <w:jc w:val="center"/>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tcPr>
          <w:p w14:paraId="61AF5975" w14:textId="77777777" w:rsidR="009D0290" w:rsidRPr="00B60C91" w:rsidRDefault="009D0290" w:rsidP="00DA1BED">
            <w:pPr>
              <w:keepNext/>
              <w:keepLines/>
              <w:spacing w:after="0"/>
              <w:jc w:val="center"/>
              <w:rPr>
                <w:rFonts w:ascii="Arial" w:hAnsi="Arial"/>
                <w:sz w:val="18"/>
                <w:lang w:eastAsia="zh-CN"/>
              </w:rPr>
            </w:pPr>
          </w:p>
        </w:tc>
      </w:tr>
    </w:tbl>
    <w:p w14:paraId="0A66D475" w14:textId="77777777" w:rsidR="009D0290" w:rsidRDefault="009D0290" w:rsidP="009D0290">
      <w:pPr>
        <w:jc w:val="center"/>
        <w:rPr>
          <w:rFonts w:ascii="Arial" w:eastAsia="Times New Roman" w:hAnsi="Arial" w:cs="Arial"/>
          <w:b/>
          <w:lang w:eastAsia="ko-KR"/>
        </w:rPr>
      </w:pPr>
    </w:p>
    <w:p w14:paraId="6CEEF262" w14:textId="3CD79028" w:rsidR="009D0290" w:rsidRPr="00DA1BED" w:rsidRDefault="009D0290" w:rsidP="009D0290">
      <w:pPr>
        <w:jc w:val="center"/>
        <w:rPr>
          <w:rFonts w:ascii="Arial" w:eastAsia="Times New Roman" w:hAnsi="Arial" w:cs="Arial"/>
          <w:b/>
          <w:lang w:eastAsia="ko-KR"/>
        </w:rPr>
      </w:pPr>
      <w:r w:rsidRPr="00DA1BED">
        <w:rPr>
          <w:rFonts w:ascii="Arial" w:eastAsia="Times New Roman" w:hAnsi="Arial" w:cs="Arial"/>
          <w:b/>
          <w:lang w:eastAsia="ko-KR"/>
        </w:rPr>
        <w:t xml:space="preserve">Table 2.2: CBW combinations with [1] with </w:t>
      </w:r>
      <w:proofErr w:type="spellStart"/>
      <w:r w:rsidRPr="00DA1BED">
        <w:rPr>
          <w:rFonts w:ascii="Arial" w:hAnsi="Arial" w:cs="Arial"/>
          <w:b/>
          <w:sz w:val="21"/>
          <w:szCs w:val="21"/>
        </w:rPr>
        <w:t>supportedBandwidthDL</w:t>
      </w:r>
      <w:proofErr w:type="spellEnd"/>
      <w:r w:rsidRPr="00DA1BED">
        <w:rPr>
          <w:rFonts w:ascii="Arial" w:hAnsi="Arial" w:cs="Arial"/>
          <w:b/>
          <w:sz w:val="21"/>
          <w:szCs w:val="21"/>
        </w:rPr>
        <w:t xml:space="preserve"> of 50 &amp; 40 MHz for n1 &amp; n3 </w:t>
      </w:r>
    </w:p>
    <w:tbl>
      <w:tblPr>
        <w:tblW w:w="3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66"/>
        <w:gridCol w:w="656"/>
        <w:gridCol w:w="586"/>
        <w:gridCol w:w="586"/>
        <w:gridCol w:w="586"/>
        <w:gridCol w:w="586"/>
        <w:gridCol w:w="586"/>
        <w:gridCol w:w="586"/>
        <w:gridCol w:w="586"/>
        <w:gridCol w:w="586"/>
      </w:tblGrid>
      <w:tr w:rsidR="009D0290" w:rsidRPr="00B60C91" w14:paraId="5911F207" w14:textId="77777777" w:rsidTr="009D0290">
        <w:trPr>
          <w:trHeight w:val="130"/>
          <w:jc w:val="center"/>
        </w:trPr>
        <w:tc>
          <w:tcPr>
            <w:tcW w:w="926" w:type="pct"/>
            <w:tcBorders>
              <w:top w:val="single" w:sz="4" w:space="0" w:color="auto"/>
              <w:left w:val="single" w:sz="4" w:space="0" w:color="auto"/>
              <w:bottom w:val="single" w:sz="4" w:space="0" w:color="auto"/>
              <w:right w:val="single" w:sz="4" w:space="0" w:color="auto"/>
            </w:tcBorders>
            <w:vAlign w:val="center"/>
          </w:tcPr>
          <w:p w14:paraId="587B5CDD" w14:textId="77777777" w:rsidR="009D0290" w:rsidRPr="00B60C91" w:rsidRDefault="009D0290" w:rsidP="00DA1BED">
            <w:pPr>
              <w:keepLines/>
              <w:spacing w:after="0"/>
              <w:jc w:val="center"/>
              <w:rPr>
                <w:rFonts w:ascii="Arial" w:hAnsi="Arial"/>
                <w:b/>
                <w:sz w:val="18"/>
              </w:rPr>
            </w:pPr>
            <w:r w:rsidRPr="00B60C91">
              <w:rPr>
                <w:rFonts w:ascii="Arial" w:hAnsi="Arial"/>
                <w:b/>
                <w:sz w:val="18"/>
              </w:rPr>
              <w:t>NR CA configuration</w:t>
            </w:r>
          </w:p>
        </w:tc>
        <w:tc>
          <w:tcPr>
            <w:tcW w:w="451" w:type="pct"/>
            <w:tcBorders>
              <w:top w:val="single" w:sz="4" w:space="0" w:color="auto"/>
              <w:left w:val="single" w:sz="4" w:space="0" w:color="auto"/>
              <w:bottom w:val="single" w:sz="4" w:space="0" w:color="auto"/>
              <w:right w:val="single" w:sz="4" w:space="0" w:color="auto"/>
            </w:tcBorders>
            <w:vAlign w:val="center"/>
          </w:tcPr>
          <w:p w14:paraId="0FA667B9" w14:textId="77777777" w:rsidR="009D0290" w:rsidRPr="00B60C91" w:rsidRDefault="009D0290" w:rsidP="00DA1BED">
            <w:pPr>
              <w:keepLines/>
              <w:spacing w:after="0"/>
              <w:jc w:val="center"/>
              <w:rPr>
                <w:rFonts w:ascii="Arial" w:hAnsi="Arial"/>
                <w:b/>
                <w:sz w:val="18"/>
              </w:rPr>
            </w:pPr>
            <w:r w:rsidRPr="00B60C91">
              <w:rPr>
                <w:rFonts w:ascii="Arial" w:hAnsi="Arial"/>
                <w:b/>
                <w:sz w:val="18"/>
              </w:rPr>
              <w:t>NR Band</w:t>
            </w:r>
          </w:p>
        </w:tc>
        <w:tc>
          <w:tcPr>
            <w:tcW w:w="445" w:type="pct"/>
            <w:tcBorders>
              <w:top w:val="single" w:sz="4" w:space="0" w:color="auto"/>
              <w:left w:val="single" w:sz="4" w:space="0" w:color="auto"/>
              <w:bottom w:val="single" w:sz="4" w:space="0" w:color="auto"/>
              <w:right w:val="single" w:sz="4" w:space="0" w:color="auto"/>
            </w:tcBorders>
            <w:vAlign w:val="center"/>
          </w:tcPr>
          <w:p w14:paraId="7DE5EB16" w14:textId="77777777" w:rsidR="009D0290" w:rsidRPr="00B60C91" w:rsidRDefault="009D0290" w:rsidP="00DA1BED">
            <w:pPr>
              <w:keepLines/>
              <w:spacing w:after="0"/>
              <w:jc w:val="center"/>
              <w:rPr>
                <w:rFonts w:ascii="Arial" w:hAnsi="Arial"/>
                <w:b/>
                <w:sz w:val="18"/>
              </w:rPr>
            </w:pPr>
            <w:r w:rsidRPr="00B60C91">
              <w:rPr>
                <w:rFonts w:ascii="Arial" w:hAnsi="Arial"/>
                <w:b/>
                <w:sz w:val="18"/>
              </w:rPr>
              <w:t>SCS</w:t>
            </w:r>
          </w:p>
          <w:p w14:paraId="7878A4BF" w14:textId="77777777" w:rsidR="009D0290" w:rsidRPr="00B60C91" w:rsidRDefault="009D0290" w:rsidP="00DA1BED">
            <w:pPr>
              <w:keepLines/>
              <w:spacing w:after="0"/>
              <w:jc w:val="center"/>
              <w:rPr>
                <w:rFonts w:ascii="Arial" w:hAnsi="Arial"/>
                <w:b/>
                <w:sz w:val="18"/>
              </w:rPr>
            </w:pPr>
            <w:r w:rsidRPr="00B60C91">
              <w:rPr>
                <w:rFonts w:ascii="Arial" w:hAnsi="Arial"/>
                <w:b/>
                <w:sz w:val="18"/>
              </w:rPr>
              <w:t>(kHz)</w:t>
            </w:r>
          </w:p>
        </w:tc>
        <w:tc>
          <w:tcPr>
            <w:tcW w:w="397" w:type="pct"/>
            <w:tcBorders>
              <w:top w:val="single" w:sz="4" w:space="0" w:color="auto"/>
              <w:left w:val="single" w:sz="4" w:space="0" w:color="auto"/>
              <w:bottom w:val="single" w:sz="4" w:space="0" w:color="auto"/>
              <w:right w:val="single" w:sz="4" w:space="0" w:color="auto"/>
            </w:tcBorders>
            <w:vAlign w:val="center"/>
          </w:tcPr>
          <w:p w14:paraId="47553A08" w14:textId="77777777" w:rsidR="009D0290" w:rsidRPr="00B60C91" w:rsidRDefault="009D0290" w:rsidP="00DA1BED">
            <w:pPr>
              <w:keepLines/>
              <w:spacing w:after="0"/>
              <w:jc w:val="center"/>
              <w:rPr>
                <w:rFonts w:ascii="Arial" w:hAnsi="Arial"/>
                <w:b/>
                <w:sz w:val="18"/>
              </w:rPr>
            </w:pPr>
            <w:r w:rsidRPr="00B60C91">
              <w:rPr>
                <w:rFonts w:ascii="Arial" w:hAnsi="Arial"/>
                <w:b/>
                <w:sz w:val="18"/>
              </w:rPr>
              <w:t>5</w:t>
            </w:r>
          </w:p>
          <w:p w14:paraId="2BA02E7B" w14:textId="77777777" w:rsidR="009D0290" w:rsidRPr="00B60C91" w:rsidRDefault="009D0290" w:rsidP="00DA1BED">
            <w:pPr>
              <w:keepLines/>
              <w:spacing w:after="0"/>
              <w:jc w:val="center"/>
              <w:rPr>
                <w:rFonts w:ascii="Arial" w:hAnsi="Arial"/>
                <w:b/>
                <w:sz w:val="18"/>
              </w:rPr>
            </w:pPr>
            <w:r w:rsidRPr="00B60C91">
              <w:rPr>
                <w:rFonts w:ascii="Arial" w:hAnsi="Arial"/>
                <w:b/>
                <w:sz w:val="18"/>
              </w:rPr>
              <w:t>MHz</w:t>
            </w:r>
          </w:p>
        </w:tc>
        <w:tc>
          <w:tcPr>
            <w:tcW w:w="397" w:type="pct"/>
            <w:tcBorders>
              <w:top w:val="single" w:sz="4" w:space="0" w:color="auto"/>
              <w:left w:val="single" w:sz="4" w:space="0" w:color="auto"/>
              <w:bottom w:val="single" w:sz="4" w:space="0" w:color="auto"/>
              <w:right w:val="single" w:sz="4" w:space="0" w:color="auto"/>
            </w:tcBorders>
            <w:vAlign w:val="center"/>
          </w:tcPr>
          <w:p w14:paraId="3B23FBE7" w14:textId="77777777" w:rsidR="009D0290" w:rsidRPr="00B60C91" w:rsidRDefault="009D0290" w:rsidP="00DA1BED">
            <w:pPr>
              <w:keepLines/>
              <w:spacing w:after="0"/>
              <w:jc w:val="center"/>
              <w:rPr>
                <w:rFonts w:ascii="Arial" w:hAnsi="Arial"/>
                <w:b/>
                <w:sz w:val="18"/>
              </w:rPr>
            </w:pPr>
            <w:r w:rsidRPr="00B60C91">
              <w:rPr>
                <w:rFonts w:ascii="Arial" w:hAnsi="Arial"/>
                <w:b/>
                <w:sz w:val="18"/>
              </w:rPr>
              <w:t>10</w:t>
            </w:r>
          </w:p>
          <w:p w14:paraId="6E8390E0" w14:textId="77777777" w:rsidR="009D0290" w:rsidRPr="00B60C91" w:rsidRDefault="009D0290" w:rsidP="00DA1BED">
            <w:pPr>
              <w:keepLines/>
              <w:spacing w:after="0"/>
              <w:jc w:val="center"/>
              <w:rPr>
                <w:rFonts w:ascii="Arial" w:hAnsi="Arial"/>
                <w:b/>
                <w:sz w:val="18"/>
              </w:rPr>
            </w:pPr>
            <w:r w:rsidRPr="00B60C91">
              <w:rPr>
                <w:rFonts w:ascii="Arial" w:hAnsi="Arial"/>
                <w:b/>
                <w:sz w:val="18"/>
              </w:rPr>
              <w:t>MHz</w:t>
            </w:r>
          </w:p>
        </w:tc>
        <w:tc>
          <w:tcPr>
            <w:tcW w:w="397" w:type="pct"/>
            <w:tcBorders>
              <w:top w:val="single" w:sz="4" w:space="0" w:color="auto"/>
              <w:left w:val="single" w:sz="4" w:space="0" w:color="auto"/>
              <w:bottom w:val="single" w:sz="4" w:space="0" w:color="auto"/>
              <w:right w:val="single" w:sz="4" w:space="0" w:color="auto"/>
            </w:tcBorders>
            <w:vAlign w:val="center"/>
          </w:tcPr>
          <w:p w14:paraId="4859D7E9" w14:textId="77777777" w:rsidR="009D0290" w:rsidRPr="00B60C91" w:rsidRDefault="009D0290" w:rsidP="00DA1BED">
            <w:pPr>
              <w:keepLines/>
              <w:spacing w:after="0"/>
              <w:jc w:val="center"/>
              <w:rPr>
                <w:rFonts w:ascii="Arial" w:hAnsi="Arial"/>
                <w:b/>
                <w:sz w:val="18"/>
              </w:rPr>
            </w:pPr>
            <w:r w:rsidRPr="00B60C91">
              <w:rPr>
                <w:rFonts w:ascii="Arial" w:hAnsi="Arial"/>
                <w:b/>
                <w:sz w:val="18"/>
              </w:rPr>
              <w:t>15</w:t>
            </w:r>
          </w:p>
          <w:p w14:paraId="39BCED45" w14:textId="77777777" w:rsidR="009D0290" w:rsidRPr="00B60C91" w:rsidRDefault="009D0290" w:rsidP="00DA1BED">
            <w:pPr>
              <w:keepLines/>
              <w:spacing w:after="0"/>
              <w:jc w:val="center"/>
              <w:rPr>
                <w:rFonts w:ascii="Arial" w:hAnsi="Arial"/>
                <w:b/>
                <w:sz w:val="18"/>
              </w:rPr>
            </w:pPr>
            <w:r w:rsidRPr="00B60C91">
              <w:rPr>
                <w:rFonts w:ascii="Arial" w:hAnsi="Arial"/>
                <w:b/>
                <w:sz w:val="18"/>
              </w:rPr>
              <w:t>MHz</w:t>
            </w:r>
          </w:p>
        </w:tc>
        <w:tc>
          <w:tcPr>
            <w:tcW w:w="397" w:type="pct"/>
            <w:tcBorders>
              <w:top w:val="single" w:sz="4" w:space="0" w:color="auto"/>
              <w:left w:val="single" w:sz="4" w:space="0" w:color="auto"/>
              <w:bottom w:val="single" w:sz="4" w:space="0" w:color="auto"/>
              <w:right w:val="single" w:sz="4" w:space="0" w:color="auto"/>
            </w:tcBorders>
            <w:vAlign w:val="center"/>
          </w:tcPr>
          <w:p w14:paraId="1FE751ED" w14:textId="77777777" w:rsidR="009D0290" w:rsidRPr="00B60C91" w:rsidRDefault="009D0290" w:rsidP="00DA1BED">
            <w:pPr>
              <w:keepLines/>
              <w:spacing w:after="0"/>
              <w:jc w:val="center"/>
              <w:rPr>
                <w:rFonts w:ascii="Arial" w:hAnsi="Arial"/>
                <w:b/>
                <w:sz w:val="18"/>
              </w:rPr>
            </w:pPr>
            <w:r w:rsidRPr="00B60C91">
              <w:rPr>
                <w:rFonts w:ascii="Arial" w:hAnsi="Arial"/>
                <w:b/>
                <w:sz w:val="18"/>
              </w:rPr>
              <w:t>20</w:t>
            </w:r>
          </w:p>
          <w:p w14:paraId="083EAD1E" w14:textId="77777777" w:rsidR="009D0290" w:rsidRPr="00B60C91" w:rsidRDefault="009D0290" w:rsidP="00DA1BED">
            <w:pPr>
              <w:keepLines/>
              <w:spacing w:after="0"/>
              <w:jc w:val="center"/>
              <w:rPr>
                <w:rFonts w:ascii="Arial" w:hAnsi="Arial"/>
                <w:b/>
                <w:sz w:val="18"/>
              </w:rPr>
            </w:pPr>
            <w:r w:rsidRPr="00B60C91">
              <w:rPr>
                <w:rFonts w:ascii="Arial" w:hAnsi="Arial"/>
                <w:b/>
                <w:sz w:val="18"/>
              </w:rPr>
              <w:t>MHz</w:t>
            </w:r>
          </w:p>
        </w:tc>
        <w:tc>
          <w:tcPr>
            <w:tcW w:w="397" w:type="pct"/>
            <w:tcBorders>
              <w:top w:val="single" w:sz="4" w:space="0" w:color="auto"/>
              <w:left w:val="single" w:sz="4" w:space="0" w:color="auto"/>
              <w:bottom w:val="single" w:sz="4" w:space="0" w:color="auto"/>
              <w:right w:val="single" w:sz="4" w:space="0" w:color="auto"/>
            </w:tcBorders>
            <w:vAlign w:val="center"/>
          </w:tcPr>
          <w:p w14:paraId="67841E54" w14:textId="77777777" w:rsidR="009D0290" w:rsidRPr="00B60C91" w:rsidRDefault="009D0290" w:rsidP="00DA1BED">
            <w:pPr>
              <w:keepLines/>
              <w:spacing w:after="0"/>
              <w:jc w:val="center"/>
              <w:rPr>
                <w:rFonts w:ascii="Arial" w:hAnsi="Arial"/>
                <w:b/>
                <w:sz w:val="18"/>
              </w:rPr>
            </w:pPr>
            <w:r w:rsidRPr="00B60C91">
              <w:rPr>
                <w:rFonts w:ascii="Arial" w:hAnsi="Arial"/>
                <w:b/>
                <w:sz w:val="18"/>
              </w:rPr>
              <w:t>25 MHz</w:t>
            </w:r>
          </w:p>
        </w:tc>
        <w:tc>
          <w:tcPr>
            <w:tcW w:w="397" w:type="pct"/>
            <w:tcBorders>
              <w:top w:val="single" w:sz="4" w:space="0" w:color="auto"/>
              <w:left w:val="single" w:sz="4" w:space="0" w:color="auto"/>
              <w:bottom w:val="single" w:sz="4" w:space="0" w:color="auto"/>
              <w:right w:val="single" w:sz="4" w:space="0" w:color="auto"/>
            </w:tcBorders>
            <w:vAlign w:val="center"/>
          </w:tcPr>
          <w:p w14:paraId="528C72D4" w14:textId="77777777" w:rsidR="009D0290" w:rsidRPr="00B60C91" w:rsidRDefault="009D0290" w:rsidP="00DA1BED">
            <w:pPr>
              <w:keepLines/>
              <w:spacing w:after="0"/>
              <w:jc w:val="center"/>
              <w:rPr>
                <w:rFonts w:ascii="Arial" w:hAnsi="Arial"/>
                <w:b/>
                <w:sz w:val="18"/>
              </w:rPr>
            </w:pPr>
            <w:r w:rsidRPr="00B60C91">
              <w:rPr>
                <w:rFonts w:ascii="Arial" w:hAnsi="Arial"/>
                <w:b/>
                <w:sz w:val="18"/>
              </w:rPr>
              <w:t>30 MHz</w:t>
            </w:r>
          </w:p>
        </w:tc>
        <w:tc>
          <w:tcPr>
            <w:tcW w:w="397" w:type="pct"/>
            <w:tcBorders>
              <w:top w:val="single" w:sz="4" w:space="0" w:color="auto"/>
              <w:left w:val="single" w:sz="4" w:space="0" w:color="auto"/>
              <w:bottom w:val="single" w:sz="4" w:space="0" w:color="auto"/>
              <w:right w:val="single" w:sz="4" w:space="0" w:color="auto"/>
            </w:tcBorders>
            <w:vAlign w:val="center"/>
          </w:tcPr>
          <w:p w14:paraId="711E0195" w14:textId="77777777" w:rsidR="009D0290" w:rsidRPr="00B60C91" w:rsidRDefault="009D0290" w:rsidP="00DA1BED">
            <w:pPr>
              <w:keepLines/>
              <w:spacing w:after="0"/>
              <w:jc w:val="center"/>
              <w:rPr>
                <w:rFonts w:ascii="Arial" w:hAnsi="Arial"/>
                <w:b/>
                <w:sz w:val="18"/>
              </w:rPr>
            </w:pPr>
            <w:r w:rsidRPr="00B60C91">
              <w:rPr>
                <w:rFonts w:ascii="Arial" w:hAnsi="Arial"/>
                <w:b/>
                <w:sz w:val="18"/>
              </w:rPr>
              <w:t>40</w:t>
            </w:r>
          </w:p>
          <w:p w14:paraId="272FB7C7" w14:textId="77777777" w:rsidR="009D0290" w:rsidRPr="00B60C91" w:rsidRDefault="009D0290" w:rsidP="00DA1BED">
            <w:pPr>
              <w:keepLines/>
              <w:spacing w:after="0"/>
              <w:jc w:val="center"/>
              <w:rPr>
                <w:rFonts w:ascii="Arial" w:hAnsi="Arial"/>
                <w:b/>
                <w:sz w:val="18"/>
              </w:rPr>
            </w:pPr>
            <w:r w:rsidRPr="00B60C91">
              <w:rPr>
                <w:rFonts w:ascii="Arial" w:hAnsi="Arial"/>
                <w:b/>
                <w:sz w:val="18"/>
              </w:rPr>
              <w:t>MHz</w:t>
            </w:r>
          </w:p>
        </w:tc>
        <w:tc>
          <w:tcPr>
            <w:tcW w:w="397" w:type="pct"/>
            <w:tcBorders>
              <w:top w:val="single" w:sz="4" w:space="0" w:color="auto"/>
              <w:left w:val="single" w:sz="4" w:space="0" w:color="auto"/>
              <w:bottom w:val="single" w:sz="4" w:space="0" w:color="auto"/>
              <w:right w:val="single" w:sz="4" w:space="0" w:color="auto"/>
            </w:tcBorders>
            <w:vAlign w:val="center"/>
          </w:tcPr>
          <w:p w14:paraId="6CAA1080" w14:textId="77777777" w:rsidR="009D0290" w:rsidRPr="00B60C91" w:rsidRDefault="009D0290" w:rsidP="00DA1BED">
            <w:pPr>
              <w:keepLines/>
              <w:spacing w:after="0"/>
              <w:jc w:val="center"/>
              <w:rPr>
                <w:rFonts w:ascii="Arial" w:hAnsi="Arial"/>
                <w:b/>
                <w:sz w:val="18"/>
              </w:rPr>
            </w:pPr>
            <w:r w:rsidRPr="00B60C91">
              <w:rPr>
                <w:rFonts w:ascii="Arial" w:hAnsi="Arial"/>
                <w:b/>
                <w:sz w:val="18"/>
              </w:rPr>
              <w:t>50</w:t>
            </w:r>
          </w:p>
          <w:p w14:paraId="5347FC14" w14:textId="77777777" w:rsidR="009D0290" w:rsidRPr="00B60C91" w:rsidRDefault="009D0290" w:rsidP="00DA1BED">
            <w:pPr>
              <w:keepLines/>
              <w:spacing w:after="0"/>
              <w:jc w:val="center"/>
              <w:rPr>
                <w:rFonts w:ascii="Arial" w:hAnsi="Arial"/>
                <w:b/>
                <w:sz w:val="18"/>
              </w:rPr>
            </w:pPr>
            <w:r w:rsidRPr="00B60C91">
              <w:rPr>
                <w:rFonts w:ascii="Arial" w:hAnsi="Arial"/>
                <w:b/>
                <w:sz w:val="18"/>
              </w:rPr>
              <w:t>MHz</w:t>
            </w:r>
          </w:p>
        </w:tc>
      </w:tr>
      <w:tr w:rsidR="009D0290" w:rsidRPr="00B60C91" w14:paraId="4C2B2691" w14:textId="77777777" w:rsidTr="0012090A">
        <w:trPr>
          <w:trHeight w:val="29"/>
          <w:jc w:val="center"/>
        </w:trPr>
        <w:tc>
          <w:tcPr>
            <w:tcW w:w="926" w:type="pct"/>
            <w:vMerge w:val="restart"/>
            <w:tcBorders>
              <w:top w:val="single" w:sz="4" w:space="0" w:color="auto"/>
              <w:left w:val="single" w:sz="4" w:space="0" w:color="auto"/>
              <w:right w:val="single" w:sz="4" w:space="0" w:color="auto"/>
            </w:tcBorders>
            <w:vAlign w:val="center"/>
          </w:tcPr>
          <w:p w14:paraId="207EDE05" w14:textId="77777777" w:rsidR="009D0290" w:rsidRPr="00B60C91" w:rsidRDefault="009D0290" w:rsidP="009D0290">
            <w:pPr>
              <w:keepNext/>
              <w:keepLines/>
              <w:spacing w:after="0"/>
              <w:jc w:val="center"/>
              <w:rPr>
                <w:rFonts w:ascii="Arial" w:hAnsi="Arial"/>
                <w:sz w:val="18"/>
                <w:lang w:val="en-US" w:eastAsia="zh-CN"/>
              </w:rPr>
            </w:pPr>
            <w:r w:rsidRPr="00B60C91">
              <w:rPr>
                <w:rFonts w:ascii="Arial" w:hAnsi="Arial" w:hint="eastAsia"/>
                <w:sz w:val="18"/>
                <w:lang w:eastAsia="zh-CN"/>
              </w:rPr>
              <w:t>CA</w:t>
            </w:r>
            <w:r w:rsidRPr="00B60C91">
              <w:rPr>
                <w:rFonts w:ascii="Arial" w:hAnsi="Arial"/>
                <w:sz w:val="18"/>
              </w:rPr>
              <w:t>_</w:t>
            </w:r>
            <w:r w:rsidRPr="00B60C91">
              <w:rPr>
                <w:rFonts w:ascii="Arial" w:hAnsi="Arial" w:hint="eastAsia"/>
                <w:sz w:val="18"/>
                <w:lang w:val="en-US" w:eastAsia="zh-CN"/>
              </w:rPr>
              <w:t>n</w:t>
            </w:r>
            <w:r w:rsidRPr="00B60C91">
              <w:rPr>
                <w:rFonts w:ascii="Arial" w:hAnsi="Arial"/>
                <w:sz w:val="18"/>
                <w:lang w:val="en-US" w:eastAsia="zh-CN"/>
              </w:rPr>
              <w:t>1</w:t>
            </w:r>
            <w:r w:rsidRPr="00B60C91">
              <w:rPr>
                <w:rFonts w:ascii="Arial" w:hAnsi="Arial"/>
                <w:sz w:val="18"/>
                <w:lang w:val="sv-SE" w:eastAsia="ja-JP"/>
              </w:rPr>
              <w:t>A-</w:t>
            </w:r>
            <w:r w:rsidRPr="00B60C91">
              <w:rPr>
                <w:rFonts w:ascii="Arial" w:hAnsi="Arial" w:hint="eastAsia"/>
                <w:sz w:val="18"/>
                <w:lang w:val="en-US" w:eastAsia="zh-CN"/>
              </w:rPr>
              <w:t>n</w:t>
            </w:r>
            <w:r w:rsidRPr="00B60C91">
              <w:rPr>
                <w:rFonts w:ascii="Arial" w:hAnsi="Arial"/>
                <w:sz w:val="18"/>
                <w:lang w:val="en-US" w:eastAsia="zh-CN"/>
              </w:rPr>
              <w:t>3</w:t>
            </w:r>
            <w:r w:rsidRPr="00B60C91">
              <w:rPr>
                <w:rFonts w:ascii="Arial" w:hAnsi="Arial"/>
                <w:sz w:val="18"/>
                <w:lang w:val="sv-SE" w:eastAsia="ja-JP"/>
              </w:rPr>
              <w:t>A</w:t>
            </w:r>
          </w:p>
        </w:tc>
        <w:tc>
          <w:tcPr>
            <w:tcW w:w="451" w:type="pct"/>
            <w:vMerge w:val="restart"/>
            <w:tcBorders>
              <w:top w:val="single" w:sz="4" w:space="0" w:color="auto"/>
              <w:left w:val="single" w:sz="4" w:space="0" w:color="auto"/>
              <w:right w:val="single" w:sz="4" w:space="0" w:color="auto"/>
            </w:tcBorders>
            <w:vAlign w:val="center"/>
          </w:tcPr>
          <w:p w14:paraId="3E1839BD" w14:textId="77777777" w:rsidR="009D0290" w:rsidRPr="00B60C91" w:rsidRDefault="009D0290" w:rsidP="009D0290">
            <w:pPr>
              <w:keepNext/>
              <w:keepLines/>
              <w:spacing w:after="0"/>
              <w:jc w:val="center"/>
              <w:rPr>
                <w:rFonts w:ascii="Arial" w:hAnsi="Arial"/>
                <w:sz w:val="18"/>
                <w:szCs w:val="18"/>
                <w:lang w:val="en-US" w:eastAsia="zh-CN"/>
              </w:rPr>
            </w:pPr>
            <w:r w:rsidRPr="00B60C91">
              <w:rPr>
                <w:rFonts w:ascii="Arial" w:hAnsi="Arial" w:hint="eastAsia"/>
                <w:sz w:val="18"/>
                <w:lang w:val="en-US" w:eastAsia="zh-CN"/>
              </w:rPr>
              <w:t>n</w:t>
            </w:r>
            <w:r w:rsidRPr="00B60C91">
              <w:rPr>
                <w:rFonts w:ascii="Arial" w:hAnsi="Arial"/>
                <w:sz w:val="18"/>
                <w:lang w:val="en-US" w:eastAsia="zh-CN"/>
              </w:rPr>
              <w:t>1</w:t>
            </w:r>
          </w:p>
        </w:tc>
        <w:tc>
          <w:tcPr>
            <w:tcW w:w="445" w:type="pct"/>
            <w:tcBorders>
              <w:top w:val="single" w:sz="4" w:space="0" w:color="auto"/>
              <w:left w:val="single" w:sz="4" w:space="0" w:color="auto"/>
              <w:bottom w:val="single" w:sz="4" w:space="0" w:color="auto"/>
              <w:right w:val="single" w:sz="4" w:space="0" w:color="auto"/>
            </w:tcBorders>
          </w:tcPr>
          <w:p w14:paraId="426BCBEC" w14:textId="77777777" w:rsidR="009D0290" w:rsidRPr="00B60C91" w:rsidRDefault="009D0290" w:rsidP="009D0290">
            <w:pPr>
              <w:keepNext/>
              <w:keepLines/>
              <w:spacing w:after="0"/>
              <w:jc w:val="center"/>
              <w:rPr>
                <w:rFonts w:ascii="Arial" w:hAnsi="Arial"/>
                <w:sz w:val="18"/>
                <w:szCs w:val="18"/>
                <w:lang w:val="en-US" w:eastAsia="zh-CN"/>
              </w:rPr>
            </w:pPr>
            <w:r w:rsidRPr="00B60C91">
              <w:rPr>
                <w:rFonts w:ascii="Arial" w:hAnsi="Arial" w:hint="eastAsia"/>
                <w:sz w:val="18"/>
                <w:lang w:val="en-US" w:eastAsia="zh-CN"/>
              </w:rPr>
              <w:t>15</w:t>
            </w:r>
          </w:p>
        </w:tc>
        <w:tc>
          <w:tcPr>
            <w:tcW w:w="397" w:type="pct"/>
            <w:tcBorders>
              <w:top w:val="single" w:sz="4" w:space="0" w:color="auto"/>
              <w:left w:val="single" w:sz="4" w:space="0" w:color="auto"/>
              <w:bottom w:val="single" w:sz="4" w:space="0" w:color="auto"/>
              <w:right w:val="single" w:sz="4" w:space="0" w:color="auto"/>
            </w:tcBorders>
          </w:tcPr>
          <w:p w14:paraId="3C7AE26B"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514CF9DD"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111A68B5"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3D2F9DED"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shd w:val="clear" w:color="auto" w:fill="FFFF00"/>
            <w:vAlign w:val="center"/>
          </w:tcPr>
          <w:p w14:paraId="66CA7373" w14:textId="356F6BFD" w:rsidR="009D0290" w:rsidRPr="00B60C91" w:rsidRDefault="009D0290" w:rsidP="009D0290">
            <w:pPr>
              <w:keepNext/>
              <w:keepLines/>
              <w:spacing w:after="0"/>
              <w:jc w:val="center"/>
              <w:rPr>
                <w:rFonts w:ascii="Arial" w:hAnsi="Arial"/>
                <w:sz w:val="18"/>
                <w:lang w:val="en-US"/>
              </w:rPr>
            </w:pPr>
            <w:r w:rsidRPr="00371F6C">
              <w:rPr>
                <w:rFonts w:ascii="Arial" w:eastAsia="Yu Mincho" w:hAnsi="Arial"/>
                <w:sz w:val="18"/>
                <w:highlight w:val="yellow"/>
              </w:rPr>
              <w:t>Yes</w:t>
            </w:r>
          </w:p>
        </w:tc>
        <w:tc>
          <w:tcPr>
            <w:tcW w:w="397" w:type="pct"/>
            <w:tcBorders>
              <w:top w:val="single" w:sz="4" w:space="0" w:color="auto"/>
              <w:left w:val="single" w:sz="4" w:space="0" w:color="auto"/>
              <w:bottom w:val="single" w:sz="4" w:space="0" w:color="auto"/>
              <w:right w:val="single" w:sz="4" w:space="0" w:color="auto"/>
            </w:tcBorders>
            <w:shd w:val="clear" w:color="auto" w:fill="FFFF00"/>
          </w:tcPr>
          <w:p w14:paraId="7FBBE142" w14:textId="0E8E9411" w:rsidR="009D0290" w:rsidRPr="00B60C91" w:rsidRDefault="009D0290" w:rsidP="009D0290">
            <w:pPr>
              <w:keepNext/>
              <w:keepLines/>
              <w:spacing w:after="0"/>
              <w:jc w:val="center"/>
              <w:rPr>
                <w:rFonts w:ascii="Arial" w:hAnsi="Arial"/>
                <w:sz w:val="18"/>
                <w:lang w:val="en-US"/>
              </w:rPr>
            </w:pPr>
            <w:r w:rsidRPr="00371F6C">
              <w:rPr>
                <w:rFonts w:ascii="Arial" w:hAnsi="Arial"/>
                <w:sz w:val="18"/>
                <w:szCs w:val="18"/>
                <w:highlight w:val="yellow"/>
              </w:rPr>
              <w:t>Yes</w:t>
            </w:r>
          </w:p>
        </w:tc>
        <w:tc>
          <w:tcPr>
            <w:tcW w:w="397" w:type="pct"/>
            <w:tcBorders>
              <w:top w:val="single" w:sz="4" w:space="0" w:color="auto"/>
              <w:left w:val="single" w:sz="4" w:space="0" w:color="auto"/>
              <w:bottom w:val="single" w:sz="4" w:space="0" w:color="auto"/>
              <w:right w:val="single" w:sz="4" w:space="0" w:color="auto"/>
            </w:tcBorders>
            <w:shd w:val="clear" w:color="auto" w:fill="FFFF00"/>
            <w:vAlign w:val="center"/>
          </w:tcPr>
          <w:p w14:paraId="65BDA30D" w14:textId="0ED30AC6" w:rsidR="009D0290" w:rsidRPr="00B60C91" w:rsidRDefault="009D0290" w:rsidP="009D0290">
            <w:pPr>
              <w:keepNext/>
              <w:keepLines/>
              <w:spacing w:after="0"/>
              <w:jc w:val="center"/>
              <w:rPr>
                <w:rFonts w:ascii="Arial" w:hAnsi="Arial"/>
                <w:sz w:val="18"/>
                <w:lang w:eastAsia="zh-CN"/>
              </w:rPr>
            </w:pPr>
            <w:r w:rsidRPr="00371F6C">
              <w:rPr>
                <w:rFonts w:ascii="Arial" w:hAnsi="Arial"/>
                <w:sz w:val="18"/>
                <w:szCs w:val="18"/>
                <w:highlight w:val="yellow"/>
              </w:rPr>
              <w:t>Yes</w:t>
            </w:r>
          </w:p>
        </w:tc>
        <w:tc>
          <w:tcPr>
            <w:tcW w:w="397" w:type="pct"/>
            <w:tcBorders>
              <w:top w:val="single" w:sz="4" w:space="0" w:color="auto"/>
              <w:left w:val="single" w:sz="4" w:space="0" w:color="auto"/>
              <w:bottom w:val="single" w:sz="4" w:space="0" w:color="auto"/>
              <w:right w:val="single" w:sz="4" w:space="0" w:color="auto"/>
            </w:tcBorders>
            <w:shd w:val="clear" w:color="auto" w:fill="FFFF00"/>
            <w:vAlign w:val="center"/>
          </w:tcPr>
          <w:p w14:paraId="37251027" w14:textId="5151030E" w:rsidR="009D0290" w:rsidRPr="00B60C91" w:rsidRDefault="009D0290" w:rsidP="009D0290">
            <w:pPr>
              <w:keepNext/>
              <w:keepLines/>
              <w:spacing w:after="0"/>
              <w:jc w:val="center"/>
              <w:rPr>
                <w:rFonts w:ascii="Arial" w:hAnsi="Arial"/>
                <w:sz w:val="18"/>
                <w:lang w:eastAsia="zh-CN"/>
              </w:rPr>
            </w:pPr>
            <w:r w:rsidRPr="00371F6C">
              <w:rPr>
                <w:rFonts w:ascii="Arial" w:eastAsia="Yu Mincho" w:hAnsi="Arial" w:cs="Arial"/>
                <w:sz w:val="18"/>
                <w:highlight w:val="yellow"/>
              </w:rPr>
              <w:t>Yes</w:t>
            </w:r>
          </w:p>
        </w:tc>
      </w:tr>
      <w:tr w:rsidR="009D0290" w:rsidRPr="00B60C91" w14:paraId="2D88802B" w14:textId="77777777" w:rsidTr="0012090A">
        <w:trPr>
          <w:trHeight w:val="29"/>
          <w:jc w:val="center"/>
        </w:trPr>
        <w:tc>
          <w:tcPr>
            <w:tcW w:w="926" w:type="pct"/>
            <w:vMerge/>
            <w:tcBorders>
              <w:left w:val="single" w:sz="4" w:space="0" w:color="auto"/>
              <w:right w:val="single" w:sz="4" w:space="0" w:color="auto"/>
            </w:tcBorders>
            <w:vAlign w:val="center"/>
          </w:tcPr>
          <w:p w14:paraId="2E736F7B" w14:textId="77777777" w:rsidR="009D0290" w:rsidRPr="00B60C91" w:rsidRDefault="009D0290" w:rsidP="009D0290">
            <w:pPr>
              <w:keepNext/>
              <w:keepLines/>
              <w:spacing w:after="0"/>
              <w:jc w:val="center"/>
              <w:rPr>
                <w:rFonts w:ascii="Arial" w:hAnsi="Arial"/>
                <w:sz w:val="18"/>
                <w:lang w:val="en-US" w:eastAsia="zh-CN"/>
              </w:rPr>
            </w:pPr>
          </w:p>
        </w:tc>
        <w:tc>
          <w:tcPr>
            <w:tcW w:w="451" w:type="pct"/>
            <w:vMerge/>
            <w:tcBorders>
              <w:left w:val="single" w:sz="4" w:space="0" w:color="auto"/>
              <w:right w:val="single" w:sz="4" w:space="0" w:color="auto"/>
            </w:tcBorders>
            <w:vAlign w:val="center"/>
          </w:tcPr>
          <w:p w14:paraId="1D887D41" w14:textId="77777777" w:rsidR="009D0290" w:rsidRPr="00B60C91" w:rsidRDefault="009D0290" w:rsidP="009D0290">
            <w:pPr>
              <w:keepNext/>
              <w:keepLines/>
              <w:spacing w:after="0"/>
              <w:jc w:val="center"/>
              <w:rPr>
                <w:rFonts w:ascii="Arial" w:hAnsi="Arial"/>
                <w:sz w:val="18"/>
                <w:szCs w:val="18"/>
                <w:lang w:val="en-US" w:eastAsia="zh-CN"/>
              </w:rPr>
            </w:pPr>
          </w:p>
        </w:tc>
        <w:tc>
          <w:tcPr>
            <w:tcW w:w="445" w:type="pct"/>
            <w:tcBorders>
              <w:top w:val="single" w:sz="4" w:space="0" w:color="auto"/>
              <w:left w:val="single" w:sz="4" w:space="0" w:color="auto"/>
              <w:bottom w:val="single" w:sz="4" w:space="0" w:color="auto"/>
              <w:right w:val="single" w:sz="4" w:space="0" w:color="auto"/>
            </w:tcBorders>
          </w:tcPr>
          <w:p w14:paraId="1839E99A" w14:textId="77777777" w:rsidR="009D0290" w:rsidRPr="00B60C91" w:rsidRDefault="009D0290" w:rsidP="009D0290">
            <w:pPr>
              <w:keepNext/>
              <w:keepLines/>
              <w:spacing w:after="0"/>
              <w:jc w:val="center"/>
              <w:rPr>
                <w:rFonts w:ascii="Arial" w:hAnsi="Arial"/>
                <w:sz w:val="18"/>
                <w:szCs w:val="18"/>
                <w:lang w:val="en-US" w:eastAsia="zh-CN"/>
              </w:rPr>
            </w:pPr>
            <w:r w:rsidRPr="00B60C91">
              <w:rPr>
                <w:rFonts w:ascii="Arial" w:hAnsi="Arial" w:hint="eastAsia"/>
                <w:sz w:val="18"/>
                <w:lang w:val="en-US" w:eastAsia="zh-CN"/>
              </w:rPr>
              <w:t>30</w:t>
            </w:r>
          </w:p>
        </w:tc>
        <w:tc>
          <w:tcPr>
            <w:tcW w:w="397" w:type="pct"/>
            <w:tcBorders>
              <w:top w:val="single" w:sz="4" w:space="0" w:color="auto"/>
              <w:left w:val="single" w:sz="4" w:space="0" w:color="auto"/>
              <w:bottom w:val="single" w:sz="4" w:space="0" w:color="auto"/>
              <w:right w:val="single" w:sz="4" w:space="0" w:color="auto"/>
            </w:tcBorders>
          </w:tcPr>
          <w:p w14:paraId="00C37B43" w14:textId="77777777" w:rsidR="009D0290" w:rsidRPr="00B60C91" w:rsidRDefault="009D0290" w:rsidP="009D0290">
            <w:pPr>
              <w:keepNext/>
              <w:keepLines/>
              <w:spacing w:after="0"/>
              <w:jc w:val="center"/>
              <w:rPr>
                <w:rFonts w:ascii="Arial" w:hAnsi="Arial"/>
                <w:sz w:val="18"/>
              </w:rPr>
            </w:pPr>
          </w:p>
        </w:tc>
        <w:tc>
          <w:tcPr>
            <w:tcW w:w="397" w:type="pct"/>
            <w:tcBorders>
              <w:top w:val="single" w:sz="4" w:space="0" w:color="auto"/>
              <w:left w:val="single" w:sz="4" w:space="0" w:color="auto"/>
              <w:bottom w:val="single" w:sz="4" w:space="0" w:color="auto"/>
              <w:right w:val="single" w:sz="4" w:space="0" w:color="auto"/>
            </w:tcBorders>
          </w:tcPr>
          <w:p w14:paraId="665C634C"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015A5007"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00BCCD53"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shd w:val="clear" w:color="auto" w:fill="FFFF00"/>
            <w:vAlign w:val="center"/>
          </w:tcPr>
          <w:p w14:paraId="661DA625" w14:textId="2BEF019C" w:rsidR="009D0290" w:rsidRPr="00B60C91" w:rsidRDefault="009D0290" w:rsidP="009D0290">
            <w:pPr>
              <w:keepNext/>
              <w:keepLines/>
              <w:spacing w:after="0"/>
              <w:jc w:val="center"/>
              <w:rPr>
                <w:rFonts w:ascii="Arial" w:hAnsi="Arial"/>
                <w:sz w:val="18"/>
                <w:lang w:val="en-US"/>
              </w:rPr>
            </w:pPr>
            <w:r w:rsidRPr="00371F6C">
              <w:rPr>
                <w:rFonts w:ascii="Arial" w:eastAsia="Yu Mincho" w:hAnsi="Arial"/>
                <w:sz w:val="18"/>
                <w:highlight w:val="yellow"/>
              </w:rPr>
              <w:t>Yes</w:t>
            </w:r>
          </w:p>
        </w:tc>
        <w:tc>
          <w:tcPr>
            <w:tcW w:w="397" w:type="pct"/>
            <w:tcBorders>
              <w:top w:val="single" w:sz="4" w:space="0" w:color="auto"/>
              <w:left w:val="single" w:sz="4" w:space="0" w:color="auto"/>
              <w:bottom w:val="single" w:sz="4" w:space="0" w:color="auto"/>
              <w:right w:val="single" w:sz="4" w:space="0" w:color="auto"/>
            </w:tcBorders>
            <w:shd w:val="clear" w:color="auto" w:fill="FFFF00"/>
          </w:tcPr>
          <w:p w14:paraId="1A7BB93D" w14:textId="0B1D8921" w:rsidR="009D0290" w:rsidRPr="00B60C91" w:rsidRDefault="009D0290" w:rsidP="009D0290">
            <w:pPr>
              <w:keepNext/>
              <w:keepLines/>
              <w:spacing w:after="0"/>
              <w:jc w:val="center"/>
              <w:rPr>
                <w:rFonts w:ascii="Arial" w:hAnsi="Arial"/>
                <w:sz w:val="18"/>
                <w:lang w:val="en-US"/>
              </w:rPr>
            </w:pPr>
            <w:r w:rsidRPr="00371F6C">
              <w:rPr>
                <w:rFonts w:ascii="Arial" w:hAnsi="Arial"/>
                <w:sz w:val="18"/>
                <w:szCs w:val="18"/>
                <w:highlight w:val="yellow"/>
              </w:rPr>
              <w:t>Yes</w:t>
            </w:r>
          </w:p>
        </w:tc>
        <w:tc>
          <w:tcPr>
            <w:tcW w:w="397" w:type="pct"/>
            <w:tcBorders>
              <w:top w:val="single" w:sz="4" w:space="0" w:color="auto"/>
              <w:left w:val="single" w:sz="4" w:space="0" w:color="auto"/>
              <w:bottom w:val="single" w:sz="4" w:space="0" w:color="auto"/>
              <w:right w:val="single" w:sz="4" w:space="0" w:color="auto"/>
            </w:tcBorders>
            <w:shd w:val="clear" w:color="auto" w:fill="FFFF00"/>
            <w:vAlign w:val="center"/>
          </w:tcPr>
          <w:p w14:paraId="177E1195" w14:textId="07226719" w:rsidR="009D0290" w:rsidRPr="00B60C91" w:rsidRDefault="009D0290" w:rsidP="009D0290">
            <w:pPr>
              <w:keepNext/>
              <w:keepLines/>
              <w:spacing w:after="0"/>
              <w:jc w:val="center"/>
              <w:rPr>
                <w:rFonts w:ascii="Arial" w:hAnsi="Arial"/>
                <w:sz w:val="18"/>
                <w:lang w:eastAsia="zh-CN"/>
              </w:rPr>
            </w:pPr>
            <w:r w:rsidRPr="00371F6C">
              <w:rPr>
                <w:rFonts w:ascii="Arial" w:hAnsi="Arial"/>
                <w:sz w:val="18"/>
                <w:szCs w:val="18"/>
                <w:highlight w:val="yellow"/>
              </w:rPr>
              <w:t>Yes</w:t>
            </w:r>
          </w:p>
        </w:tc>
        <w:tc>
          <w:tcPr>
            <w:tcW w:w="397" w:type="pct"/>
            <w:tcBorders>
              <w:top w:val="single" w:sz="4" w:space="0" w:color="auto"/>
              <w:left w:val="single" w:sz="4" w:space="0" w:color="auto"/>
              <w:bottom w:val="single" w:sz="4" w:space="0" w:color="auto"/>
              <w:right w:val="single" w:sz="4" w:space="0" w:color="auto"/>
            </w:tcBorders>
            <w:shd w:val="clear" w:color="auto" w:fill="FFFF00"/>
            <w:vAlign w:val="center"/>
          </w:tcPr>
          <w:p w14:paraId="5A75525A" w14:textId="4DD9CEB9" w:rsidR="009D0290" w:rsidRPr="00B60C91" w:rsidRDefault="009D0290" w:rsidP="009D0290">
            <w:pPr>
              <w:keepNext/>
              <w:keepLines/>
              <w:spacing w:after="0"/>
              <w:jc w:val="center"/>
              <w:rPr>
                <w:rFonts w:ascii="Arial" w:hAnsi="Arial"/>
                <w:sz w:val="18"/>
                <w:lang w:eastAsia="zh-CN"/>
              </w:rPr>
            </w:pPr>
            <w:r w:rsidRPr="00371F6C">
              <w:rPr>
                <w:rFonts w:ascii="Arial" w:eastAsia="Yu Mincho" w:hAnsi="Arial" w:cs="Arial"/>
                <w:sz w:val="18"/>
                <w:highlight w:val="yellow"/>
              </w:rPr>
              <w:t>Yes</w:t>
            </w:r>
          </w:p>
        </w:tc>
      </w:tr>
      <w:tr w:rsidR="009D0290" w:rsidRPr="00B60C91" w14:paraId="7F5C7A9A" w14:textId="77777777" w:rsidTr="0012090A">
        <w:trPr>
          <w:trHeight w:val="29"/>
          <w:jc w:val="center"/>
        </w:trPr>
        <w:tc>
          <w:tcPr>
            <w:tcW w:w="926" w:type="pct"/>
            <w:vMerge/>
            <w:tcBorders>
              <w:left w:val="single" w:sz="4" w:space="0" w:color="auto"/>
              <w:right w:val="single" w:sz="4" w:space="0" w:color="auto"/>
            </w:tcBorders>
            <w:vAlign w:val="center"/>
          </w:tcPr>
          <w:p w14:paraId="68A9BB20" w14:textId="77777777" w:rsidR="009D0290" w:rsidRPr="00B60C91" w:rsidRDefault="009D0290" w:rsidP="009D0290">
            <w:pPr>
              <w:keepNext/>
              <w:keepLines/>
              <w:spacing w:after="0"/>
              <w:jc w:val="center"/>
              <w:rPr>
                <w:rFonts w:ascii="Arial" w:hAnsi="Arial"/>
                <w:sz w:val="18"/>
                <w:lang w:val="en-US" w:eastAsia="zh-CN"/>
              </w:rPr>
            </w:pPr>
          </w:p>
        </w:tc>
        <w:tc>
          <w:tcPr>
            <w:tcW w:w="451" w:type="pct"/>
            <w:vMerge/>
            <w:tcBorders>
              <w:left w:val="single" w:sz="4" w:space="0" w:color="auto"/>
              <w:right w:val="single" w:sz="4" w:space="0" w:color="auto"/>
            </w:tcBorders>
            <w:vAlign w:val="center"/>
          </w:tcPr>
          <w:p w14:paraId="527C9BBB" w14:textId="77777777" w:rsidR="009D0290" w:rsidRPr="00B60C91" w:rsidRDefault="009D0290" w:rsidP="009D0290">
            <w:pPr>
              <w:keepNext/>
              <w:keepLines/>
              <w:spacing w:after="0"/>
              <w:jc w:val="center"/>
              <w:rPr>
                <w:rFonts w:ascii="Arial" w:hAnsi="Arial"/>
                <w:sz w:val="18"/>
                <w:szCs w:val="18"/>
                <w:lang w:val="en-US" w:eastAsia="zh-CN"/>
              </w:rPr>
            </w:pPr>
          </w:p>
        </w:tc>
        <w:tc>
          <w:tcPr>
            <w:tcW w:w="445" w:type="pct"/>
            <w:tcBorders>
              <w:top w:val="single" w:sz="4" w:space="0" w:color="auto"/>
              <w:left w:val="single" w:sz="4" w:space="0" w:color="auto"/>
              <w:bottom w:val="single" w:sz="4" w:space="0" w:color="auto"/>
              <w:right w:val="single" w:sz="4" w:space="0" w:color="auto"/>
            </w:tcBorders>
          </w:tcPr>
          <w:p w14:paraId="116F3E5C" w14:textId="77777777" w:rsidR="009D0290" w:rsidRPr="00B60C91" w:rsidRDefault="009D0290" w:rsidP="009D0290">
            <w:pPr>
              <w:keepNext/>
              <w:keepLines/>
              <w:spacing w:after="0"/>
              <w:jc w:val="center"/>
              <w:rPr>
                <w:rFonts w:ascii="Arial" w:hAnsi="Arial"/>
                <w:sz w:val="18"/>
                <w:szCs w:val="18"/>
                <w:lang w:val="en-US" w:eastAsia="zh-CN"/>
              </w:rPr>
            </w:pPr>
            <w:r w:rsidRPr="00B60C91">
              <w:rPr>
                <w:rFonts w:ascii="Arial" w:hAnsi="Arial" w:hint="eastAsia"/>
                <w:sz w:val="18"/>
                <w:lang w:val="en-US" w:eastAsia="zh-CN"/>
              </w:rPr>
              <w:t>60</w:t>
            </w:r>
          </w:p>
        </w:tc>
        <w:tc>
          <w:tcPr>
            <w:tcW w:w="397" w:type="pct"/>
            <w:tcBorders>
              <w:top w:val="single" w:sz="4" w:space="0" w:color="auto"/>
              <w:left w:val="single" w:sz="4" w:space="0" w:color="auto"/>
              <w:bottom w:val="single" w:sz="4" w:space="0" w:color="auto"/>
              <w:right w:val="single" w:sz="4" w:space="0" w:color="auto"/>
            </w:tcBorders>
          </w:tcPr>
          <w:p w14:paraId="73B818B3" w14:textId="77777777" w:rsidR="009D0290" w:rsidRPr="00B60C91" w:rsidRDefault="009D0290" w:rsidP="009D0290">
            <w:pPr>
              <w:keepNext/>
              <w:keepLines/>
              <w:spacing w:after="0"/>
              <w:jc w:val="center"/>
              <w:rPr>
                <w:rFonts w:ascii="Arial" w:hAnsi="Arial"/>
                <w:sz w:val="18"/>
              </w:rPr>
            </w:pPr>
          </w:p>
        </w:tc>
        <w:tc>
          <w:tcPr>
            <w:tcW w:w="397" w:type="pct"/>
            <w:tcBorders>
              <w:top w:val="single" w:sz="4" w:space="0" w:color="auto"/>
              <w:left w:val="single" w:sz="4" w:space="0" w:color="auto"/>
              <w:bottom w:val="single" w:sz="4" w:space="0" w:color="auto"/>
              <w:right w:val="single" w:sz="4" w:space="0" w:color="auto"/>
            </w:tcBorders>
            <w:vAlign w:val="center"/>
          </w:tcPr>
          <w:p w14:paraId="78987D97"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0D16FFB9"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465D050B"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shd w:val="clear" w:color="auto" w:fill="FFFF00"/>
            <w:vAlign w:val="center"/>
          </w:tcPr>
          <w:p w14:paraId="7997509B" w14:textId="37DC623A" w:rsidR="009D0290" w:rsidRPr="00B60C91" w:rsidRDefault="009D0290" w:rsidP="009D0290">
            <w:pPr>
              <w:keepNext/>
              <w:keepLines/>
              <w:spacing w:after="0"/>
              <w:jc w:val="center"/>
              <w:rPr>
                <w:rFonts w:ascii="Arial" w:hAnsi="Arial"/>
                <w:sz w:val="18"/>
                <w:lang w:val="en-US"/>
              </w:rPr>
            </w:pPr>
            <w:r w:rsidRPr="00371F6C">
              <w:rPr>
                <w:rFonts w:ascii="Arial" w:eastAsia="Yu Mincho" w:hAnsi="Arial"/>
                <w:sz w:val="18"/>
                <w:highlight w:val="yellow"/>
              </w:rPr>
              <w:t>Yes</w:t>
            </w:r>
          </w:p>
        </w:tc>
        <w:tc>
          <w:tcPr>
            <w:tcW w:w="397" w:type="pct"/>
            <w:tcBorders>
              <w:top w:val="single" w:sz="4" w:space="0" w:color="auto"/>
              <w:left w:val="single" w:sz="4" w:space="0" w:color="auto"/>
              <w:bottom w:val="single" w:sz="4" w:space="0" w:color="auto"/>
              <w:right w:val="single" w:sz="4" w:space="0" w:color="auto"/>
            </w:tcBorders>
            <w:shd w:val="clear" w:color="auto" w:fill="FFFF00"/>
          </w:tcPr>
          <w:p w14:paraId="3CFC53CD" w14:textId="1CB12ECD" w:rsidR="009D0290" w:rsidRPr="00B60C91" w:rsidRDefault="009D0290" w:rsidP="009D0290">
            <w:pPr>
              <w:keepNext/>
              <w:keepLines/>
              <w:spacing w:after="0"/>
              <w:jc w:val="center"/>
              <w:rPr>
                <w:rFonts w:ascii="Arial" w:hAnsi="Arial"/>
                <w:sz w:val="18"/>
                <w:lang w:val="en-US"/>
              </w:rPr>
            </w:pPr>
            <w:r w:rsidRPr="00371F6C">
              <w:rPr>
                <w:rFonts w:ascii="Arial" w:hAnsi="Arial"/>
                <w:sz w:val="18"/>
                <w:szCs w:val="18"/>
                <w:highlight w:val="yellow"/>
              </w:rPr>
              <w:t>Yes</w:t>
            </w:r>
          </w:p>
        </w:tc>
        <w:tc>
          <w:tcPr>
            <w:tcW w:w="397" w:type="pct"/>
            <w:tcBorders>
              <w:top w:val="single" w:sz="4" w:space="0" w:color="auto"/>
              <w:left w:val="single" w:sz="4" w:space="0" w:color="auto"/>
              <w:bottom w:val="single" w:sz="4" w:space="0" w:color="auto"/>
              <w:right w:val="single" w:sz="4" w:space="0" w:color="auto"/>
            </w:tcBorders>
            <w:shd w:val="clear" w:color="auto" w:fill="FFFF00"/>
            <w:vAlign w:val="center"/>
          </w:tcPr>
          <w:p w14:paraId="3727C54D" w14:textId="545D3F3F" w:rsidR="009D0290" w:rsidRPr="00B60C91" w:rsidRDefault="009D0290" w:rsidP="009D0290">
            <w:pPr>
              <w:keepNext/>
              <w:keepLines/>
              <w:spacing w:after="0"/>
              <w:jc w:val="center"/>
              <w:rPr>
                <w:rFonts w:ascii="Arial" w:hAnsi="Arial"/>
                <w:sz w:val="18"/>
                <w:lang w:eastAsia="zh-CN"/>
              </w:rPr>
            </w:pPr>
            <w:r w:rsidRPr="00371F6C">
              <w:rPr>
                <w:rFonts w:ascii="Arial" w:hAnsi="Arial"/>
                <w:sz w:val="18"/>
                <w:szCs w:val="18"/>
                <w:highlight w:val="yellow"/>
              </w:rPr>
              <w:t>Yes</w:t>
            </w:r>
          </w:p>
        </w:tc>
        <w:tc>
          <w:tcPr>
            <w:tcW w:w="397" w:type="pct"/>
            <w:tcBorders>
              <w:top w:val="single" w:sz="4" w:space="0" w:color="auto"/>
              <w:left w:val="single" w:sz="4" w:space="0" w:color="auto"/>
              <w:bottom w:val="single" w:sz="4" w:space="0" w:color="auto"/>
              <w:right w:val="single" w:sz="4" w:space="0" w:color="auto"/>
            </w:tcBorders>
            <w:shd w:val="clear" w:color="auto" w:fill="FFFF00"/>
            <w:vAlign w:val="center"/>
          </w:tcPr>
          <w:p w14:paraId="0BC8EF0C" w14:textId="18502663" w:rsidR="009D0290" w:rsidRPr="00B60C91" w:rsidRDefault="009D0290" w:rsidP="009D0290">
            <w:pPr>
              <w:keepNext/>
              <w:keepLines/>
              <w:spacing w:after="0"/>
              <w:jc w:val="center"/>
              <w:rPr>
                <w:rFonts w:ascii="Arial" w:hAnsi="Arial"/>
                <w:sz w:val="18"/>
                <w:lang w:eastAsia="zh-CN"/>
              </w:rPr>
            </w:pPr>
            <w:r w:rsidRPr="00371F6C">
              <w:rPr>
                <w:rFonts w:ascii="Arial" w:eastAsia="Yu Mincho" w:hAnsi="Arial" w:cs="Arial"/>
                <w:sz w:val="18"/>
                <w:highlight w:val="yellow"/>
              </w:rPr>
              <w:t>Yes</w:t>
            </w:r>
          </w:p>
        </w:tc>
      </w:tr>
      <w:tr w:rsidR="009D0290" w:rsidRPr="00B60C91" w14:paraId="28798FF7" w14:textId="77777777" w:rsidTr="0012090A">
        <w:trPr>
          <w:trHeight w:val="29"/>
          <w:jc w:val="center"/>
        </w:trPr>
        <w:tc>
          <w:tcPr>
            <w:tcW w:w="926" w:type="pct"/>
            <w:vMerge/>
            <w:tcBorders>
              <w:left w:val="single" w:sz="4" w:space="0" w:color="auto"/>
              <w:right w:val="single" w:sz="4" w:space="0" w:color="auto"/>
            </w:tcBorders>
            <w:vAlign w:val="center"/>
          </w:tcPr>
          <w:p w14:paraId="19D8640D" w14:textId="77777777" w:rsidR="009D0290" w:rsidRPr="00B60C91" w:rsidRDefault="009D0290" w:rsidP="009D0290">
            <w:pPr>
              <w:keepNext/>
              <w:keepLines/>
              <w:spacing w:after="0"/>
              <w:jc w:val="center"/>
              <w:rPr>
                <w:rFonts w:ascii="Arial" w:hAnsi="Arial"/>
                <w:sz w:val="18"/>
                <w:lang w:val="en-US" w:eastAsia="zh-CN"/>
              </w:rPr>
            </w:pPr>
          </w:p>
        </w:tc>
        <w:tc>
          <w:tcPr>
            <w:tcW w:w="451" w:type="pct"/>
            <w:vMerge w:val="restart"/>
            <w:tcBorders>
              <w:top w:val="single" w:sz="4" w:space="0" w:color="auto"/>
              <w:left w:val="single" w:sz="4" w:space="0" w:color="auto"/>
              <w:right w:val="single" w:sz="4" w:space="0" w:color="auto"/>
            </w:tcBorders>
            <w:vAlign w:val="center"/>
          </w:tcPr>
          <w:p w14:paraId="1D83152D" w14:textId="77777777" w:rsidR="009D0290" w:rsidRPr="00B60C91" w:rsidRDefault="009D0290" w:rsidP="009D0290">
            <w:pPr>
              <w:keepNext/>
              <w:keepLines/>
              <w:spacing w:after="0"/>
              <w:jc w:val="center"/>
              <w:rPr>
                <w:rFonts w:ascii="Arial" w:hAnsi="Arial"/>
                <w:sz w:val="18"/>
                <w:szCs w:val="18"/>
                <w:lang w:val="en-US" w:eastAsia="zh-CN"/>
              </w:rPr>
            </w:pPr>
            <w:r w:rsidRPr="00B60C91">
              <w:rPr>
                <w:rFonts w:ascii="Arial" w:hAnsi="Arial" w:hint="eastAsia"/>
                <w:sz w:val="18"/>
                <w:lang w:val="en-US" w:eastAsia="zh-CN"/>
              </w:rPr>
              <w:t>n</w:t>
            </w:r>
            <w:r w:rsidRPr="00B60C91">
              <w:rPr>
                <w:rFonts w:ascii="Arial" w:hAnsi="Arial"/>
                <w:sz w:val="18"/>
                <w:lang w:val="en-US" w:eastAsia="zh-CN"/>
              </w:rPr>
              <w:t>3</w:t>
            </w:r>
          </w:p>
        </w:tc>
        <w:tc>
          <w:tcPr>
            <w:tcW w:w="445" w:type="pct"/>
            <w:tcBorders>
              <w:top w:val="single" w:sz="4" w:space="0" w:color="auto"/>
              <w:left w:val="single" w:sz="4" w:space="0" w:color="auto"/>
              <w:bottom w:val="single" w:sz="4" w:space="0" w:color="auto"/>
              <w:right w:val="single" w:sz="4" w:space="0" w:color="auto"/>
            </w:tcBorders>
          </w:tcPr>
          <w:p w14:paraId="48D019A4" w14:textId="77777777" w:rsidR="009D0290" w:rsidRPr="00B60C91" w:rsidRDefault="009D0290" w:rsidP="009D0290">
            <w:pPr>
              <w:keepNext/>
              <w:keepLines/>
              <w:spacing w:after="0"/>
              <w:jc w:val="center"/>
              <w:rPr>
                <w:rFonts w:ascii="Arial" w:hAnsi="Arial"/>
                <w:sz w:val="18"/>
                <w:szCs w:val="18"/>
                <w:lang w:val="en-US" w:eastAsia="zh-CN"/>
              </w:rPr>
            </w:pPr>
            <w:r w:rsidRPr="00B60C91">
              <w:rPr>
                <w:rFonts w:ascii="Arial" w:hAnsi="Arial" w:hint="eastAsia"/>
                <w:sz w:val="18"/>
                <w:lang w:val="en-US" w:eastAsia="zh-CN"/>
              </w:rPr>
              <w:t>15</w:t>
            </w:r>
          </w:p>
        </w:tc>
        <w:tc>
          <w:tcPr>
            <w:tcW w:w="397" w:type="pct"/>
            <w:tcBorders>
              <w:top w:val="single" w:sz="4" w:space="0" w:color="auto"/>
              <w:left w:val="single" w:sz="4" w:space="0" w:color="auto"/>
              <w:bottom w:val="single" w:sz="4" w:space="0" w:color="auto"/>
              <w:right w:val="single" w:sz="4" w:space="0" w:color="auto"/>
            </w:tcBorders>
          </w:tcPr>
          <w:p w14:paraId="72748E8E"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7C8DBF97"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64FBF42C"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30D3209D"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2E96FEB4" w14:textId="77777777" w:rsidR="009D0290" w:rsidRPr="00B60C91" w:rsidRDefault="009D0290" w:rsidP="009D0290">
            <w:pPr>
              <w:keepNext/>
              <w:keepLines/>
              <w:spacing w:after="0"/>
              <w:jc w:val="center"/>
              <w:rPr>
                <w:rFonts w:ascii="Arial" w:hAnsi="Arial"/>
                <w:sz w:val="18"/>
                <w:lang w:val="en-US"/>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71B606CB" w14:textId="77777777" w:rsidR="009D0290" w:rsidRPr="00B60C91" w:rsidRDefault="009D0290" w:rsidP="009D0290">
            <w:pPr>
              <w:keepNext/>
              <w:keepLines/>
              <w:spacing w:after="0"/>
              <w:jc w:val="center"/>
              <w:rPr>
                <w:rFonts w:ascii="Arial" w:hAnsi="Arial"/>
                <w:sz w:val="18"/>
                <w:lang w:val="en-US"/>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shd w:val="clear" w:color="auto" w:fill="FFFF00"/>
            <w:vAlign w:val="center"/>
          </w:tcPr>
          <w:p w14:paraId="6F2F9DEB" w14:textId="547D891E" w:rsidR="009D0290" w:rsidRPr="00B60C91" w:rsidRDefault="009D0290" w:rsidP="009D0290">
            <w:pPr>
              <w:keepNext/>
              <w:keepLines/>
              <w:spacing w:after="0"/>
              <w:jc w:val="center"/>
              <w:rPr>
                <w:rFonts w:ascii="Arial" w:hAnsi="Arial"/>
                <w:sz w:val="18"/>
                <w:lang w:eastAsia="zh-CN"/>
              </w:rPr>
            </w:pPr>
            <w:r w:rsidRPr="00371F6C">
              <w:rPr>
                <w:rFonts w:ascii="Arial" w:eastAsia="Yu Mincho" w:hAnsi="Arial"/>
                <w:sz w:val="18"/>
                <w:highlight w:val="yellow"/>
              </w:rPr>
              <w:t>Yes</w:t>
            </w:r>
          </w:p>
        </w:tc>
        <w:tc>
          <w:tcPr>
            <w:tcW w:w="397" w:type="pct"/>
            <w:tcBorders>
              <w:top w:val="single" w:sz="4" w:space="0" w:color="auto"/>
              <w:left w:val="single" w:sz="4" w:space="0" w:color="auto"/>
              <w:bottom w:val="single" w:sz="4" w:space="0" w:color="auto"/>
              <w:right w:val="single" w:sz="4" w:space="0" w:color="auto"/>
            </w:tcBorders>
          </w:tcPr>
          <w:p w14:paraId="10CA2A19" w14:textId="77777777" w:rsidR="009D0290" w:rsidRPr="00B60C91" w:rsidRDefault="009D0290" w:rsidP="009D0290">
            <w:pPr>
              <w:keepNext/>
              <w:keepLines/>
              <w:spacing w:after="0"/>
              <w:jc w:val="center"/>
              <w:rPr>
                <w:rFonts w:ascii="Arial" w:hAnsi="Arial"/>
                <w:sz w:val="18"/>
                <w:lang w:eastAsia="zh-CN"/>
              </w:rPr>
            </w:pPr>
          </w:p>
        </w:tc>
      </w:tr>
      <w:tr w:rsidR="009D0290" w:rsidRPr="00B60C91" w14:paraId="6997ACB3" w14:textId="77777777" w:rsidTr="0012090A">
        <w:trPr>
          <w:trHeight w:val="29"/>
          <w:jc w:val="center"/>
        </w:trPr>
        <w:tc>
          <w:tcPr>
            <w:tcW w:w="926" w:type="pct"/>
            <w:vMerge/>
            <w:tcBorders>
              <w:left w:val="single" w:sz="4" w:space="0" w:color="auto"/>
              <w:right w:val="single" w:sz="4" w:space="0" w:color="auto"/>
            </w:tcBorders>
            <w:vAlign w:val="center"/>
          </w:tcPr>
          <w:p w14:paraId="5A94C388" w14:textId="77777777" w:rsidR="009D0290" w:rsidRPr="00B60C91" w:rsidRDefault="009D0290" w:rsidP="009D0290">
            <w:pPr>
              <w:keepNext/>
              <w:keepLines/>
              <w:spacing w:after="0"/>
              <w:jc w:val="center"/>
              <w:rPr>
                <w:rFonts w:ascii="Arial" w:hAnsi="Arial"/>
                <w:sz w:val="18"/>
                <w:lang w:val="en-US" w:eastAsia="zh-CN"/>
              </w:rPr>
            </w:pPr>
          </w:p>
        </w:tc>
        <w:tc>
          <w:tcPr>
            <w:tcW w:w="451" w:type="pct"/>
            <w:vMerge/>
            <w:tcBorders>
              <w:left w:val="single" w:sz="4" w:space="0" w:color="auto"/>
              <w:right w:val="single" w:sz="4" w:space="0" w:color="auto"/>
            </w:tcBorders>
            <w:vAlign w:val="center"/>
          </w:tcPr>
          <w:p w14:paraId="181E1937" w14:textId="77777777" w:rsidR="009D0290" w:rsidRPr="00B60C91" w:rsidRDefault="009D0290" w:rsidP="009D0290">
            <w:pPr>
              <w:keepNext/>
              <w:keepLines/>
              <w:spacing w:after="0"/>
              <w:jc w:val="center"/>
              <w:rPr>
                <w:rFonts w:ascii="Arial" w:hAnsi="Arial"/>
                <w:sz w:val="18"/>
                <w:szCs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55BA2088" w14:textId="77777777" w:rsidR="009D0290" w:rsidRPr="00B60C91" w:rsidRDefault="009D0290" w:rsidP="009D0290">
            <w:pPr>
              <w:keepNext/>
              <w:keepLines/>
              <w:spacing w:after="0"/>
              <w:jc w:val="center"/>
              <w:rPr>
                <w:rFonts w:ascii="Arial" w:hAnsi="Arial"/>
                <w:sz w:val="18"/>
                <w:szCs w:val="18"/>
                <w:lang w:val="en-US" w:eastAsia="zh-CN"/>
              </w:rPr>
            </w:pPr>
            <w:r w:rsidRPr="00B60C91">
              <w:rPr>
                <w:rFonts w:ascii="Arial" w:hAnsi="Arial" w:hint="eastAsia"/>
                <w:sz w:val="18"/>
                <w:lang w:val="en-US" w:eastAsia="zh-CN"/>
              </w:rPr>
              <w:t>30</w:t>
            </w:r>
          </w:p>
        </w:tc>
        <w:tc>
          <w:tcPr>
            <w:tcW w:w="397" w:type="pct"/>
            <w:tcBorders>
              <w:top w:val="single" w:sz="4" w:space="0" w:color="auto"/>
              <w:left w:val="single" w:sz="4" w:space="0" w:color="auto"/>
              <w:bottom w:val="single" w:sz="4" w:space="0" w:color="auto"/>
              <w:right w:val="single" w:sz="4" w:space="0" w:color="auto"/>
            </w:tcBorders>
          </w:tcPr>
          <w:p w14:paraId="607EDB2B" w14:textId="77777777" w:rsidR="009D0290" w:rsidRPr="00B60C91" w:rsidRDefault="009D0290" w:rsidP="009D0290">
            <w:pPr>
              <w:keepNext/>
              <w:keepLines/>
              <w:spacing w:after="0"/>
              <w:jc w:val="center"/>
              <w:rPr>
                <w:rFonts w:ascii="Arial" w:hAnsi="Arial"/>
                <w:sz w:val="18"/>
              </w:rPr>
            </w:pPr>
          </w:p>
        </w:tc>
        <w:tc>
          <w:tcPr>
            <w:tcW w:w="397" w:type="pct"/>
            <w:tcBorders>
              <w:top w:val="single" w:sz="4" w:space="0" w:color="auto"/>
              <w:left w:val="single" w:sz="4" w:space="0" w:color="auto"/>
              <w:bottom w:val="single" w:sz="4" w:space="0" w:color="auto"/>
              <w:right w:val="single" w:sz="4" w:space="0" w:color="auto"/>
            </w:tcBorders>
          </w:tcPr>
          <w:p w14:paraId="7DAAF1AF"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2206CA73"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79916BA0"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5ADACEC3" w14:textId="77777777" w:rsidR="009D0290" w:rsidRPr="00B60C91" w:rsidRDefault="009D0290" w:rsidP="009D0290">
            <w:pPr>
              <w:keepNext/>
              <w:keepLines/>
              <w:spacing w:after="0"/>
              <w:jc w:val="center"/>
              <w:rPr>
                <w:rFonts w:ascii="Arial" w:hAnsi="Arial"/>
                <w:sz w:val="18"/>
                <w:lang w:val="en-US"/>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173AEF93" w14:textId="77777777" w:rsidR="009D0290" w:rsidRPr="00B60C91" w:rsidRDefault="009D0290" w:rsidP="009D0290">
            <w:pPr>
              <w:keepNext/>
              <w:keepLines/>
              <w:spacing w:after="0"/>
              <w:jc w:val="center"/>
              <w:rPr>
                <w:rFonts w:ascii="Arial" w:hAnsi="Arial"/>
                <w:sz w:val="18"/>
                <w:lang w:val="en-US"/>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shd w:val="clear" w:color="auto" w:fill="FFFF00"/>
            <w:vAlign w:val="center"/>
          </w:tcPr>
          <w:p w14:paraId="4B05A0FC" w14:textId="6F0238C9" w:rsidR="009D0290" w:rsidRPr="00B60C91" w:rsidRDefault="009D0290" w:rsidP="009D0290">
            <w:pPr>
              <w:keepNext/>
              <w:keepLines/>
              <w:spacing w:after="0"/>
              <w:jc w:val="center"/>
              <w:rPr>
                <w:rFonts w:ascii="Arial" w:hAnsi="Arial"/>
                <w:sz w:val="18"/>
                <w:lang w:eastAsia="zh-CN"/>
              </w:rPr>
            </w:pPr>
            <w:r w:rsidRPr="00371F6C">
              <w:rPr>
                <w:rFonts w:ascii="Arial" w:eastAsia="Yu Mincho" w:hAnsi="Arial"/>
                <w:sz w:val="18"/>
                <w:highlight w:val="yellow"/>
              </w:rPr>
              <w:t>Yes</w:t>
            </w:r>
          </w:p>
        </w:tc>
        <w:tc>
          <w:tcPr>
            <w:tcW w:w="397" w:type="pct"/>
            <w:tcBorders>
              <w:top w:val="single" w:sz="4" w:space="0" w:color="auto"/>
              <w:left w:val="single" w:sz="4" w:space="0" w:color="auto"/>
              <w:bottom w:val="single" w:sz="4" w:space="0" w:color="auto"/>
              <w:right w:val="single" w:sz="4" w:space="0" w:color="auto"/>
            </w:tcBorders>
          </w:tcPr>
          <w:p w14:paraId="31FDC16F" w14:textId="77777777" w:rsidR="009D0290" w:rsidRPr="00B60C91" w:rsidRDefault="009D0290" w:rsidP="009D0290">
            <w:pPr>
              <w:keepNext/>
              <w:keepLines/>
              <w:spacing w:after="0"/>
              <w:jc w:val="center"/>
              <w:rPr>
                <w:rFonts w:ascii="Arial" w:hAnsi="Arial"/>
                <w:sz w:val="18"/>
                <w:lang w:eastAsia="zh-CN"/>
              </w:rPr>
            </w:pPr>
          </w:p>
        </w:tc>
      </w:tr>
      <w:tr w:rsidR="009D0290" w:rsidRPr="00B60C91" w14:paraId="51B22B9E" w14:textId="77777777" w:rsidTr="0012090A">
        <w:trPr>
          <w:trHeight w:val="29"/>
          <w:jc w:val="center"/>
        </w:trPr>
        <w:tc>
          <w:tcPr>
            <w:tcW w:w="926" w:type="pct"/>
            <w:vMerge/>
            <w:tcBorders>
              <w:left w:val="single" w:sz="4" w:space="0" w:color="auto"/>
              <w:right w:val="single" w:sz="4" w:space="0" w:color="auto"/>
            </w:tcBorders>
            <w:vAlign w:val="center"/>
          </w:tcPr>
          <w:p w14:paraId="7AC9318E" w14:textId="77777777" w:rsidR="009D0290" w:rsidRPr="00B60C91" w:rsidRDefault="009D0290" w:rsidP="009D0290">
            <w:pPr>
              <w:keepNext/>
              <w:keepLines/>
              <w:spacing w:after="0"/>
              <w:jc w:val="center"/>
              <w:rPr>
                <w:rFonts w:ascii="Arial" w:hAnsi="Arial"/>
                <w:sz w:val="18"/>
                <w:lang w:val="en-US" w:eastAsia="zh-CN"/>
              </w:rPr>
            </w:pPr>
          </w:p>
        </w:tc>
        <w:tc>
          <w:tcPr>
            <w:tcW w:w="451" w:type="pct"/>
            <w:vMerge/>
            <w:tcBorders>
              <w:left w:val="single" w:sz="4" w:space="0" w:color="auto"/>
              <w:right w:val="single" w:sz="4" w:space="0" w:color="auto"/>
            </w:tcBorders>
            <w:vAlign w:val="center"/>
          </w:tcPr>
          <w:p w14:paraId="137F0F52" w14:textId="77777777" w:rsidR="009D0290" w:rsidRPr="00B60C91" w:rsidRDefault="009D0290" w:rsidP="009D0290">
            <w:pPr>
              <w:keepNext/>
              <w:keepLines/>
              <w:spacing w:after="0"/>
              <w:jc w:val="center"/>
              <w:rPr>
                <w:rFonts w:ascii="Arial" w:hAnsi="Arial"/>
                <w:sz w:val="18"/>
                <w:szCs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0C7B84A6" w14:textId="77777777" w:rsidR="009D0290" w:rsidRPr="00B60C91" w:rsidRDefault="009D0290" w:rsidP="009D0290">
            <w:pPr>
              <w:keepNext/>
              <w:keepLines/>
              <w:spacing w:after="0"/>
              <w:jc w:val="center"/>
              <w:rPr>
                <w:rFonts w:ascii="Arial" w:hAnsi="Arial"/>
                <w:sz w:val="18"/>
                <w:szCs w:val="18"/>
                <w:lang w:val="en-US" w:eastAsia="zh-CN"/>
              </w:rPr>
            </w:pPr>
            <w:r w:rsidRPr="00B60C91">
              <w:rPr>
                <w:rFonts w:ascii="Arial" w:hAnsi="Arial" w:hint="eastAsia"/>
                <w:sz w:val="18"/>
                <w:lang w:val="en-US" w:eastAsia="zh-CN"/>
              </w:rPr>
              <w:t>60</w:t>
            </w:r>
          </w:p>
        </w:tc>
        <w:tc>
          <w:tcPr>
            <w:tcW w:w="397" w:type="pct"/>
            <w:tcBorders>
              <w:top w:val="single" w:sz="4" w:space="0" w:color="auto"/>
              <w:left w:val="single" w:sz="4" w:space="0" w:color="auto"/>
              <w:bottom w:val="single" w:sz="4" w:space="0" w:color="auto"/>
              <w:right w:val="single" w:sz="4" w:space="0" w:color="auto"/>
            </w:tcBorders>
          </w:tcPr>
          <w:p w14:paraId="799C8F32" w14:textId="77777777" w:rsidR="009D0290" w:rsidRPr="00B60C91" w:rsidRDefault="009D0290" w:rsidP="009D0290">
            <w:pPr>
              <w:keepNext/>
              <w:keepLines/>
              <w:spacing w:after="0"/>
              <w:jc w:val="center"/>
              <w:rPr>
                <w:rFonts w:ascii="Arial" w:hAnsi="Arial"/>
                <w:sz w:val="18"/>
              </w:rPr>
            </w:pPr>
          </w:p>
        </w:tc>
        <w:tc>
          <w:tcPr>
            <w:tcW w:w="397" w:type="pct"/>
            <w:tcBorders>
              <w:top w:val="single" w:sz="4" w:space="0" w:color="auto"/>
              <w:left w:val="single" w:sz="4" w:space="0" w:color="auto"/>
              <w:bottom w:val="single" w:sz="4" w:space="0" w:color="auto"/>
              <w:right w:val="single" w:sz="4" w:space="0" w:color="auto"/>
            </w:tcBorders>
          </w:tcPr>
          <w:p w14:paraId="062E6887"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3D6CC428"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10AE0674" w14:textId="77777777" w:rsidR="009D0290" w:rsidRPr="00B60C91" w:rsidRDefault="009D0290" w:rsidP="009D0290">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7F3A5466" w14:textId="77777777" w:rsidR="009D0290" w:rsidRPr="00B60C91" w:rsidRDefault="009D0290" w:rsidP="009D0290">
            <w:pPr>
              <w:keepNext/>
              <w:keepLines/>
              <w:spacing w:after="0"/>
              <w:jc w:val="center"/>
              <w:rPr>
                <w:rFonts w:ascii="Arial" w:hAnsi="Arial"/>
                <w:sz w:val="18"/>
                <w:lang w:val="en-US"/>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7BC4B919" w14:textId="77777777" w:rsidR="009D0290" w:rsidRPr="00B60C91" w:rsidRDefault="009D0290" w:rsidP="009D0290">
            <w:pPr>
              <w:keepNext/>
              <w:keepLines/>
              <w:spacing w:after="0"/>
              <w:jc w:val="center"/>
              <w:rPr>
                <w:rFonts w:ascii="Arial" w:hAnsi="Arial"/>
                <w:sz w:val="18"/>
                <w:lang w:val="en-US"/>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shd w:val="clear" w:color="auto" w:fill="FFFF00"/>
            <w:vAlign w:val="center"/>
          </w:tcPr>
          <w:p w14:paraId="44FDF196" w14:textId="43495EA5" w:rsidR="009D0290" w:rsidRPr="00B60C91" w:rsidRDefault="009D0290" w:rsidP="009D0290">
            <w:pPr>
              <w:keepNext/>
              <w:keepLines/>
              <w:spacing w:after="0"/>
              <w:jc w:val="center"/>
              <w:rPr>
                <w:rFonts w:ascii="Arial" w:hAnsi="Arial"/>
                <w:sz w:val="18"/>
                <w:lang w:eastAsia="zh-CN"/>
              </w:rPr>
            </w:pPr>
            <w:r w:rsidRPr="00371F6C">
              <w:rPr>
                <w:rFonts w:ascii="Arial" w:eastAsia="Yu Mincho" w:hAnsi="Arial"/>
                <w:sz w:val="18"/>
                <w:highlight w:val="yellow"/>
              </w:rPr>
              <w:t>Yes</w:t>
            </w:r>
          </w:p>
        </w:tc>
        <w:tc>
          <w:tcPr>
            <w:tcW w:w="397" w:type="pct"/>
            <w:tcBorders>
              <w:top w:val="single" w:sz="4" w:space="0" w:color="auto"/>
              <w:left w:val="single" w:sz="4" w:space="0" w:color="auto"/>
              <w:bottom w:val="single" w:sz="4" w:space="0" w:color="auto"/>
              <w:right w:val="single" w:sz="4" w:space="0" w:color="auto"/>
            </w:tcBorders>
          </w:tcPr>
          <w:p w14:paraId="5D29EAEC" w14:textId="77777777" w:rsidR="009D0290" w:rsidRPr="00B60C91" w:rsidRDefault="009D0290" w:rsidP="009D0290">
            <w:pPr>
              <w:keepNext/>
              <w:keepLines/>
              <w:spacing w:after="0"/>
              <w:jc w:val="center"/>
              <w:rPr>
                <w:rFonts w:ascii="Arial" w:hAnsi="Arial"/>
                <w:sz w:val="18"/>
                <w:lang w:eastAsia="zh-CN"/>
              </w:rPr>
            </w:pPr>
          </w:p>
        </w:tc>
      </w:tr>
    </w:tbl>
    <w:p w14:paraId="451765F0" w14:textId="6565129F" w:rsidR="009D0290" w:rsidRDefault="0012090A" w:rsidP="005E7C59">
      <w:r>
        <w:t xml:space="preserve">Note: Cells coloured in yellow shows difference between Table 2.1 and 2.2. </w:t>
      </w:r>
    </w:p>
    <w:p w14:paraId="35DDF77C" w14:textId="212A602E" w:rsidR="00AA3CD1" w:rsidRDefault="009D0290" w:rsidP="005E7C59">
      <w:r>
        <w:t>If we understand the concern correctly, with the alternative in [1], the UE shall meet all the requirements for the captured CBW combinations in Table 2.2.</w:t>
      </w:r>
      <w:r w:rsidR="00AA3CD1">
        <w:t xml:space="preserve"> If we </w:t>
      </w:r>
      <w:r w:rsidR="0012090A">
        <w:t>adopt</w:t>
      </w:r>
      <w:r w:rsidR="00AA3CD1">
        <w:t xml:space="preserve"> the conventional method, i.e., the introduction of a new BCS, the following CBW combination set shown in Table 2.3 is possible and this allows UE and network to save IODT efforts.</w:t>
      </w:r>
    </w:p>
    <w:p w14:paraId="45F67CCA" w14:textId="5C9198F7" w:rsidR="00AA3CD1" w:rsidRPr="00DA1BED" w:rsidRDefault="00AA3CD1" w:rsidP="00AA3CD1">
      <w:pPr>
        <w:jc w:val="center"/>
        <w:rPr>
          <w:rFonts w:ascii="Arial" w:eastAsia="Times New Roman" w:hAnsi="Arial" w:cs="Arial"/>
          <w:b/>
          <w:lang w:eastAsia="ko-KR"/>
        </w:rPr>
      </w:pPr>
      <w:r w:rsidRPr="00DA1BED">
        <w:rPr>
          <w:b/>
        </w:rPr>
        <w:t xml:space="preserve"> </w:t>
      </w:r>
      <w:r w:rsidRPr="00DA1BED">
        <w:rPr>
          <w:rFonts w:ascii="Arial" w:eastAsia="Times New Roman" w:hAnsi="Arial" w:cs="Arial"/>
          <w:b/>
          <w:lang w:eastAsia="ko-KR"/>
        </w:rPr>
        <w:t>Table 2.3: A possible CBW combinations for CA_n1A-n3A</w:t>
      </w:r>
      <w:r w:rsidRPr="00DA1BED">
        <w:rPr>
          <w:rFonts w:ascii="Arial" w:hAnsi="Arial" w:cs="Arial"/>
          <w:b/>
          <w:sz w:val="21"/>
          <w:szCs w:val="21"/>
        </w:rPr>
        <w:t xml:space="preserve"> </w:t>
      </w:r>
      <w:r w:rsidR="00DA1BED">
        <w:rPr>
          <w:rFonts w:ascii="Arial" w:hAnsi="Arial" w:cs="Arial"/>
          <w:b/>
          <w:sz w:val="21"/>
          <w:szCs w:val="21"/>
        </w:rPr>
        <w:t xml:space="preserve">whose </w:t>
      </w:r>
      <w:r w:rsidRPr="00DA1BED">
        <w:rPr>
          <w:rFonts w:ascii="Arial" w:hAnsi="Arial" w:cs="Arial"/>
          <w:b/>
          <w:sz w:val="21"/>
          <w:szCs w:val="21"/>
        </w:rPr>
        <w:t>CBW less than 20 MHz</w:t>
      </w:r>
    </w:p>
    <w:tbl>
      <w:tblPr>
        <w:tblW w:w="3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66"/>
        <w:gridCol w:w="656"/>
        <w:gridCol w:w="586"/>
        <w:gridCol w:w="586"/>
        <w:gridCol w:w="586"/>
        <w:gridCol w:w="586"/>
        <w:gridCol w:w="586"/>
        <w:gridCol w:w="586"/>
        <w:gridCol w:w="586"/>
        <w:gridCol w:w="586"/>
      </w:tblGrid>
      <w:tr w:rsidR="00AA3CD1" w:rsidRPr="00B60C91" w14:paraId="7D783ED8" w14:textId="77777777" w:rsidTr="00DA1BED">
        <w:trPr>
          <w:trHeight w:val="130"/>
          <w:jc w:val="center"/>
        </w:trPr>
        <w:tc>
          <w:tcPr>
            <w:tcW w:w="926" w:type="pct"/>
            <w:tcBorders>
              <w:top w:val="single" w:sz="4" w:space="0" w:color="auto"/>
              <w:left w:val="single" w:sz="4" w:space="0" w:color="auto"/>
              <w:bottom w:val="single" w:sz="4" w:space="0" w:color="auto"/>
              <w:right w:val="single" w:sz="4" w:space="0" w:color="auto"/>
            </w:tcBorders>
            <w:vAlign w:val="center"/>
          </w:tcPr>
          <w:p w14:paraId="1C1E22D5" w14:textId="77777777" w:rsidR="00AA3CD1" w:rsidRPr="00B60C91" w:rsidRDefault="00AA3CD1" w:rsidP="00DA1BED">
            <w:pPr>
              <w:keepLines/>
              <w:spacing w:after="0"/>
              <w:jc w:val="center"/>
              <w:rPr>
                <w:rFonts w:ascii="Arial" w:hAnsi="Arial"/>
                <w:b/>
                <w:sz w:val="18"/>
              </w:rPr>
            </w:pPr>
            <w:r w:rsidRPr="00B60C91">
              <w:rPr>
                <w:rFonts w:ascii="Arial" w:hAnsi="Arial"/>
                <w:b/>
                <w:sz w:val="18"/>
              </w:rPr>
              <w:lastRenderedPageBreak/>
              <w:t>NR CA configuration</w:t>
            </w:r>
          </w:p>
        </w:tc>
        <w:tc>
          <w:tcPr>
            <w:tcW w:w="451" w:type="pct"/>
            <w:tcBorders>
              <w:top w:val="single" w:sz="4" w:space="0" w:color="auto"/>
              <w:left w:val="single" w:sz="4" w:space="0" w:color="auto"/>
              <w:bottom w:val="single" w:sz="4" w:space="0" w:color="auto"/>
              <w:right w:val="single" w:sz="4" w:space="0" w:color="auto"/>
            </w:tcBorders>
            <w:vAlign w:val="center"/>
          </w:tcPr>
          <w:p w14:paraId="4B2B09DD" w14:textId="77777777" w:rsidR="00AA3CD1" w:rsidRPr="00B60C91" w:rsidRDefault="00AA3CD1" w:rsidP="00DA1BED">
            <w:pPr>
              <w:keepLines/>
              <w:spacing w:after="0"/>
              <w:jc w:val="center"/>
              <w:rPr>
                <w:rFonts w:ascii="Arial" w:hAnsi="Arial"/>
                <w:b/>
                <w:sz w:val="18"/>
              </w:rPr>
            </w:pPr>
            <w:r w:rsidRPr="00B60C91">
              <w:rPr>
                <w:rFonts w:ascii="Arial" w:hAnsi="Arial"/>
                <w:b/>
                <w:sz w:val="18"/>
              </w:rPr>
              <w:t>NR Band</w:t>
            </w:r>
          </w:p>
        </w:tc>
        <w:tc>
          <w:tcPr>
            <w:tcW w:w="445" w:type="pct"/>
            <w:tcBorders>
              <w:top w:val="single" w:sz="4" w:space="0" w:color="auto"/>
              <w:left w:val="single" w:sz="4" w:space="0" w:color="auto"/>
              <w:bottom w:val="single" w:sz="4" w:space="0" w:color="auto"/>
              <w:right w:val="single" w:sz="4" w:space="0" w:color="auto"/>
            </w:tcBorders>
            <w:vAlign w:val="center"/>
          </w:tcPr>
          <w:p w14:paraId="4D263DDF" w14:textId="77777777" w:rsidR="00AA3CD1" w:rsidRPr="00B60C91" w:rsidRDefault="00AA3CD1" w:rsidP="00DA1BED">
            <w:pPr>
              <w:keepLines/>
              <w:spacing w:after="0"/>
              <w:jc w:val="center"/>
              <w:rPr>
                <w:rFonts w:ascii="Arial" w:hAnsi="Arial"/>
                <w:b/>
                <w:sz w:val="18"/>
              </w:rPr>
            </w:pPr>
            <w:r w:rsidRPr="00B60C91">
              <w:rPr>
                <w:rFonts w:ascii="Arial" w:hAnsi="Arial"/>
                <w:b/>
                <w:sz w:val="18"/>
              </w:rPr>
              <w:t>SCS</w:t>
            </w:r>
          </w:p>
          <w:p w14:paraId="4F208501" w14:textId="77777777" w:rsidR="00AA3CD1" w:rsidRPr="00B60C91" w:rsidRDefault="00AA3CD1" w:rsidP="00DA1BED">
            <w:pPr>
              <w:keepLines/>
              <w:spacing w:after="0"/>
              <w:jc w:val="center"/>
              <w:rPr>
                <w:rFonts w:ascii="Arial" w:hAnsi="Arial"/>
                <w:b/>
                <w:sz w:val="18"/>
              </w:rPr>
            </w:pPr>
            <w:r w:rsidRPr="00B60C91">
              <w:rPr>
                <w:rFonts w:ascii="Arial" w:hAnsi="Arial"/>
                <w:b/>
                <w:sz w:val="18"/>
              </w:rPr>
              <w:t>(kHz)</w:t>
            </w:r>
          </w:p>
        </w:tc>
        <w:tc>
          <w:tcPr>
            <w:tcW w:w="397" w:type="pct"/>
            <w:tcBorders>
              <w:top w:val="single" w:sz="4" w:space="0" w:color="auto"/>
              <w:left w:val="single" w:sz="4" w:space="0" w:color="auto"/>
              <w:bottom w:val="single" w:sz="4" w:space="0" w:color="auto"/>
              <w:right w:val="single" w:sz="4" w:space="0" w:color="auto"/>
            </w:tcBorders>
            <w:vAlign w:val="center"/>
          </w:tcPr>
          <w:p w14:paraId="2D9B4DE8" w14:textId="77777777" w:rsidR="00AA3CD1" w:rsidRPr="00B60C91" w:rsidRDefault="00AA3CD1" w:rsidP="00DA1BED">
            <w:pPr>
              <w:keepLines/>
              <w:spacing w:after="0"/>
              <w:jc w:val="center"/>
              <w:rPr>
                <w:rFonts w:ascii="Arial" w:hAnsi="Arial"/>
                <w:b/>
                <w:sz w:val="18"/>
              </w:rPr>
            </w:pPr>
            <w:r w:rsidRPr="00B60C91">
              <w:rPr>
                <w:rFonts w:ascii="Arial" w:hAnsi="Arial"/>
                <w:b/>
                <w:sz w:val="18"/>
              </w:rPr>
              <w:t>5</w:t>
            </w:r>
          </w:p>
          <w:p w14:paraId="3A088F41" w14:textId="77777777" w:rsidR="00AA3CD1" w:rsidRPr="00B60C91" w:rsidRDefault="00AA3CD1" w:rsidP="00DA1BED">
            <w:pPr>
              <w:keepLines/>
              <w:spacing w:after="0"/>
              <w:jc w:val="center"/>
              <w:rPr>
                <w:rFonts w:ascii="Arial" w:hAnsi="Arial"/>
                <w:b/>
                <w:sz w:val="18"/>
              </w:rPr>
            </w:pPr>
            <w:r w:rsidRPr="00B60C91">
              <w:rPr>
                <w:rFonts w:ascii="Arial" w:hAnsi="Arial"/>
                <w:b/>
                <w:sz w:val="18"/>
              </w:rPr>
              <w:t>MHz</w:t>
            </w:r>
          </w:p>
        </w:tc>
        <w:tc>
          <w:tcPr>
            <w:tcW w:w="397" w:type="pct"/>
            <w:tcBorders>
              <w:top w:val="single" w:sz="4" w:space="0" w:color="auto"/>
              <w:left w:val="single" w:sz="4" w:space="0" w:color="auto"/>
              <w:bottom w:val="single" w:sz="4" w:space="0" w:color="auto"/>
              <w:right w:val="single" w:sz="4" w:space="0" w:color="auto"/>
            </w:tcBorders>
            <w:vAlign w:val="center"/>
          </w:tcPr>
          <w:p w14:paraId="756C7F83" w14:textId="77777777" w:rsidR="00AA3CD1" w:rsidRPr="00B60C91" w:rsidRDefault="00AA3CD1" w:rsidP="00DA1BED">
            <w:pPr>
              <w:keepLines/>
              <w:spacing w:after="0"/>
              <w:jc w:val="center"/>
              <w:rPr>
                <w:rFonts w:ascii="Arial" w:hAnsi="Arial"/>
                <w:b/>
                <w:sz w:val="18"/>
              </w:rPr>
            </w:pPr>
            <w:r w:rsidRPr="00B60C91">
              <w:rPr>
                <w:rFonts w:ascii="Arial" w:hAnsi="Arial"/>
                <w:b/>
                <w:sz w:val="18"/>
              </w:rPr>
              <w:t>10</w:t>
            </w:r>
          </w:p>
          <w:p w14:paraId="5E64A8B1" w14:textId="77777777" w:rsidR="00AA3CD1" w:rsidRPr="00B60C91" w:rsidRDefault="00AA3CD1" w:rsidP="00DA1BED">
            <w:pPr>
              <w:keepLines/>
              <w:spacing w:after="0"/>
              <w:jc w:val="center"/>
              <w:rPr>
                <w:rFonts w:ascii="Arial" w:hAnsi="Arial"/>
                <w:b/>
                <w:sz w:val="18"/>
              </w:rPr>
            </w:pPr>
            <w:r w:rsidRPr="00B60C91">
              <w:rPr>
                <w:rFonts w:ascii="Arial" w:hAnsi="Arial"/>
                <w:b/>
                <w:sz w:val="18"/>
              </w:rPr>
              <w:t>MHz</w:t>
            </w:r>
          </w:p>
        </w:tc>
        <w:tc>
          <w:tcPr>
            <w:tcW w:w="397" w:type="pct"/>
            <w:tcBorders>
              <w:top w:val="single" w:sz="4" w:space="0" w:color="auto"/>
              <w:left w:val="single" w:sz="4" w:space="0" w:color="auto"/>
              <w:bottom w:val="single" w:sz="4" w:space="0" w:color="auto"/>
              <w:right w:val="single" w:sz="4" w:space="0" w:color="auto"/>
            </w:tcBorders>
            <w:vAlign w:val="center"/>
          </w:tcPr>
          <w:p w14:paraId="56A881EA" w14:textId="77777777" w:rsidR="00AA3CD1" w:rsidRPr="00B60C91" w:rsidRDefault="00AA3CD1" w:rsidP="00DA1BED">
            <w:pPr>
              <w:keepLines/>
              <w:spacing w:after="0"/>
              <w:jc w:val="center"/>
              <w:rPr>
                <w:rFonts w:ascii="Arial" w:hAnsi="Arial"/>
                <w:b/>
                <w:sz w:val="18"/>
              </w:rPr>
            </w:pPr>
            <w:r w:rsidRPr="00B60C91">
              <w:rPr>
                <w:rFonts w:ascii="Arial" w:hAnsi="Arial"/>
                <w:b/>
                <w:sz w:val="18"/>
              </w:rPr>
              <w:t>15</w:t>
            </w:r>
          </w:p>
          <w:p w14:paraId="198CD244" w14:textId="77777777" w:rsidR="00AA3CD1" w:rsidRPr="00B60C91" w:rsidRDefault="00AA3CD1" w:rsidP="00DA1BED">
            <w:pPr>
              <w:keepLines/>
              <w:spacing w:after="0"/>
              <w:jc w:val="center"/>
              <w:rPr>
                <w:rFonts w:ascii="Arial" w:hAnsi="Arial"/>
                <w:b/>
                <w:sz w:val="18"/>
              </w:rPr>
            </w:pPr>
            <w:r w:rsidRPr="00B60C91">
              <w:rPr>
                <w:rFonts w:ascii="Arial" w:hAnsi="Arial"/>
                <w:b/>
                <w:sz w:val="18"/>
              </w:rPr>
              <w:t>MHz</w:t>
            </w:r>
          </w:p>
        </w:tc>
        <w:tc>
          <w:tcPr>
            <w:tcW w:w="397" w:type="pct"/>
            <w:tcBorders>
              <w:top w:val="single" w:sz="4" w:space="0" w:color="auto"/>
              <w:left w:val="single" w:sz="4" w:space="0" w:color="auto"/>
              <w:bottom w:val="single" w:sz="4" w:space="0" w:color="auto"/>
              <w:right w:val="single" w:sz="4" w:space="0" w:color="auto"/>
            </w:tcBorders>
            <w:vAlign w:val="center"/>
          </w:tcPr>
          <w:p w14:paraId="4A6B2F87" w14:textId="77777777" w:rsidR="00AA3CD1" w:rsidRPr="00B60C91" w:rsidRDefault="00AA3CD1" w:rsidP="00DA1BED">
            <w:pPr>
              <w:keepLines/>
              <w:spacing w:after="0"/>
              <w:jc w:val="center"/>
              <w:rPr>
                <w:rFonts w:ascii="Arial" w:hAnsi="Arial"/>
                <w:b/>
                <w:sz w:val="18"/>
              </w:rPr>
            </w:pPr>
            <w:r w:rsidRPr="00B60C91">
              <w:rPr>
                <w:rFonts w:ascii="Arial" w:hAnsi="Arial"/>
                <w:b/>
                <w:sz w:val="18"/>
              </w:rPr>
              <w:t>20</w:t>
            </w:r>
          </w:p>
          <w:p w14:paraId="0D0B2A0F" w14:textId="77777777" w:rsidR="00AA3CD1" w:rsidRPr="00B60C91" w:rsidRDefault="00AA3CD1" w:rsidP="00DA1BED">
            <w:pPr>
              <w:keepLines/>
              <w:spacing w:after="0"/>
              <w:jc w:val="center"/>
              <w:rPr>
                <w:rFonts w:ascii="Arial" w:hAnsi="Arial"/>
                <w:b/>
                <w:sz w:val="18"/>
              </w:rPr>
            </w:pPr>
            <w:r w:rsidRPr="00B60C91">
              <w:rPr>
                <w:rFonts w:ascii="Arial" w:hAnsi="Arial"/>
                <w:b/>
                <w:sz w:val="18"/>
              </w:rPr>
              <w:t>MHz</w:t>
            </w:r>
          </w:p>
        </w:tc>
        <w:tc>
          <w:tcPr>
            <w:tcW w:w="397" w:type="pct"/>
            <w:tcBorders>
              <w:top w:val="single" w:sz="4" w:space="0" w:color="auto"/>
              <w:left w:val="single" w:sz="4" w:space="0" w:color="auto"/>
              <w:bottom w:val="single" w:sz="4" w:space="0" w:color="auto"/>
              <w:right w:val="single" w:sz="4" w:space="0" w:color="auto"/>
            </w:tcBorders>
            <w:vAlign w:val="center"/>
          </w:tcPr>
          <w:p w14:paraId="00593707" w14:textId="77777777" w:rsidR="00AA3CD1" w:rsidRPr="00B60C91" w:rsidRDefault="00AA3CD1" w:rsidP="00DA1BED">
            <w:pPr>
              <w:keepLines/>
              <w:spacing w:after="0"/>
              <w:jc w:val="center"/>
              <w:rPr>
                <w:rFonts w:ascii="Arial" w:hAnsi="Arial"/>
                <w:b/>
                <w:sz w:val="18"/>
              </w:rPr>
            </w:pPr>
            <w:r w:rsidRPr="00B60C91">
              <w:rPr>
                <w:rFonts w:ascii="Arial" w:hAnsi="Arial"/>
                <w:b/>
                <w:sz w:val="18"/>
              </w:rPr>
              <w:t>25 MHz</w:t>
            </w:r>
          </w:p>
        </w:tc>
        <w:tc>
          <w:tcPr>
            <w:tcW w:w="397" w:type="pct"/>
            <w:tcBorders>
              <w:top w:val="single" w:sz="4" w:space="0" w:color="auto"/>
              <w:left w:val="single" w:sz="4" w:space="0" w:color="auto"/>
              <w:bottom w:val="single" w:sz="4" w:space="0" w:color="auto"/>
              <w:right w:val="single" w:sz="4" w:space="0" w:color="auto"/>
            </w:tcBorders>
            <w:vAlign w:val="center"/>
          </w:tcPr>
          <w:p w14:paraId="79A0B625" w14:textId="77777777" w:rsidR="00AA3CD1" w:rsidRPr="00B60C91" w:rsidRDefault="00AA3CD1" w:rsidP="00DA1BED">
            <w:pPr>
              <w:keepLines/>
              <w:spacing w:after="0"/>
              <w:jc w:val="center"/>
              <w:rPr>
                <w:rFonts w:ascii="Arial" w:hAnsi="Arial"/>
                <w:b/>
                <w:sz w:val="18"/>
              </w:rPr>
            </w:pPr>
            <w:r w:rsidRPr="00B60C91">
              <w:rPr>
                <w:rFonts w:ascii="Arial" w:hAnsi="Arial"/>
                <w:b/>
                <w:sz w:val="18"/>
              </w:rPr>
              <w:t>30 MHz</w:t>
            </w:r>
          </w:p>
        </w:tc>
        <w:tc>
          <w:tcPr>
            <w:tcW w:w="397" w:type="pct"/>
            <w:tcBorders>
              <w:top w:val="single" w:sz="4" w:space="0" w:color="auto"/>
              <w:left w:val="single" w:sz="4" w:space="0" w:color="auto"/>
              <w:bottom w:val="single" w:sz="4" w:space="0" w:color="auto"/>
              <w:right w:val="single" w:sz="4" w:space="0" w:color="auto"/>
            </w:tcBorders>
            <w:vAlign w:val="center"/>
          </w:tcPr>
          <w:p w14:paraId="2578A8E6" w14:textId="77777777" w:rsidR="00AA3CD1" w:rsidRPr="00B60C91" w:rsidRDefault="00AA3CD1" w:rsidP="00DA1BED">
            <w:pPr>
              <w:keepLines/>
              <w:spacing w:after="0"/>
              <w:jc w:val="center"/>
              <w:rPr>
                <w:rFonts w:ascii="Arial" w:hAnsi="Arial"/>
                <w:b/>
                <w:sz w:val="18"/>
              </w:rPr>
            </w:pPr>
            <w:r w:rsidRPr="00B60C91">
              <w:rPr>
                <w:rFonts w:ascii="Arial" w:hAnsi="Arial"/>
                <w:b/>
                <w:sz w:val="18"/>
              </w:rPr>
              <w:t>40</w:t>
            </w:r>
          </w:p>
          <w:p w14:paraId="20F4405F" w14:textId="77777777" w:rsidR="00AA3CD1" w:rsidRPr="00B60C91" w:rsidRDefault="00AA3CD1" w:rsidP="00DA1BED">
            <w:pPr>
              <w:keepLines/>
              <w:spacing w:after="0"/>
              <w:jc w:val="center"/>
              <w:rPr>
                <w:rFonts w:ascii="Arial" w:hAnsi="Arial"/>
                <w:b/>
                <w:sz w:val="18"/>
              </w:rPr>
            </w:pPr>
            <w:r w:rsidRPr="00B60C91">
              <w:rPr>
                <w:rFonts w:ascii="Arial" w:hAnsi="Arial"/>
                <w:b/>
                <w:sz w:val="18"/>
              </w:rPr>
              <w:t>MHz</w:t>
            </w:r>
          </w:p>
        </w:tc>
        <w:tc>
          <w:tcPr>
            <w:tcW w:w="397" w:type="pct"/>
            <w:tcBorders>
              <w:top w:val="single" w:sz="4" w:space="0" w:color="auto"/>
              <w:left w:val="single" w:sz="4" w:space="0" w:color="auto"/>
              <w:bottom w:val="single" w:sz="4" w:space="0" w:color="auto"/>
              <w:right w:val="single" w:sz="4" w:space="0" w:color="auto"/>
            </w:tcBorders>
            <w:vAlign w:val="center"/>
          </w:tcPr>
          <w:p w14:paraId="5556348F" w14:textId="77777777" w:rsidR="00AA3CD1" w:rsidRPr="00B60C91" w:rsidRDefault="00AA3CD1" w:rsidP="00DA1BED">
            <w:pPr>
              <w:keepLines/>
              <w:spacing w:after="0"/>
              <w:jc w:val="center"/>
              <w:rPr>
                <w:rFonts w:ascii="Arial" w:hAnsi="Arial"/>
                <w:b/>
                <w:sz w:val="18"/>
              </w:rPr>
            </w:pPr>
            <w:r w:rsidRPr="00B60C91">
              <w:rPr>
                <w:rFonts w:ascii="Arial" w:hAnsi="Arial"/>
                <w:b/>
                <w:sz w:val="18"/>
              </w:rPr>
              <w:t>50</w:t>
            </w:r>
          </w:p>
          <w:p w14:paraId="672B26B1" w14:textId="77777777" w:rsidR="00AA3CD1" w:rsidRPr="00B60C91" w:rsidRDefault="00AA3CD1" w:rsidP="00DA1BED">
            <w:pPr>
              <w:keepLines/>
              <w:spacing w:after="0"/>
              <w:jc w:val="center"/>
              <w:rPr>
                <w:rFonts w:ascii="Arial" w:hAnsi="Arial"/>
                <w:b/>
                <w:sz w:val="18"/>
              </w:rPr>
            </w:pPr>
            <w:r w:rsidRPr="00B60C91">
              <w:rPr>
                <w:rFonts w:ascii="Arial" w:hAnsi="Arial"/>
                <w:b/>
                <w:sz w:val="18"/>
              </w:rPr>
              <w:t>MHz</w:t>
            </w:r>
          </w:p>
        </w:tc>
      </w:tr>
      <w:tr w:rsidR="00AA3CD1" w:rsidRPr="00B60C91" w14:paraId="171642AE" w14:textId="77777777" w:rsidTr="00DA1BED">
        <w:trPr>
          <w:trHeight w:val="29"/>
          <w:jc w:val="center"/>
        </w:trPr>
        <w:tc>
          <w:tcPr>
            <w:tcW w:w="926" w:type="pct"/>
            <w:vMerge w:val="restart"/>
            <w:tcBorders>
              <w:top w:val="single" w:sz="4" w:space="0" w:color="auto"/>
              <w:left w:val="single" w:sz="4" w:space="0" w:color="auto"/>
              <w:right w:val="single" w:sz="4" w:space="0" w:color="auto"/>
            </w:tcBorders>
            <w:vAlign w:val="center"/>
          </w:tcPr>
          <w:p w14:paraId="090FEFEA" w14:textId="77777777" w:rsidR="00AA3CD1" w:rsidRPr="00B60C91" w:rsidRDefault="00AA3CD1" w:rsidP="00DA1BED">
            <w:pPr>
              <w:keepNext/>
              <w:keepLines/>
              <w:spacing w:after="0"/>
              <w:jc w:val="center"/>
              <w:rPr>
                <w:rFonts w:ascii="Arial" w:hAnsi="Arial"/>
                <w:sz w:val="18"/>
                <w:lang w:val="en-US" w:eastAsia="zh-CN"/>
              </w:rPr>
            </w:pPr>
            <w:r w:rsidRPr="00B60C91">
              <w:rPr>
                <w:rFonts w:ascii="Arial" w:hAnsi="Arial" w:hint="eastAsia"/>
                <w:sz w:val="18"/>
                <w:lang w:eastAsia="zh-CN"/>
              </w:rPr>
              <w:t>CA</w:t>
            </w:r>
            <w:r w:rsidRPr="00B60C91">
              <w:rPr>
                <w:rFonts w:ascii="Arial" w:hAnsi="Arial"/>
                <w:sz w:val="18"/>
              </w:rPr>
              <w:t>_</w:t>
            </w:r>
            <w:r w:rsidRPr="00B60C91">
              <w:rPr>
                <w:rFonts w:ascii="Arial" w:hAnsi="Arial" w:hint="eastAsia"/>
                <w:sz w:val="18"/>
                <w:lang w:val="en-US" w:eastAsia="zh-CN"/>
              </w:rPr>
              <w:t>n</w:t>
            </w:r>
            <w:r w:rsidRPr="00B60C91">
              <w:rPr>
                <w:rFonts w:ascii="Arial" w:hAnsi="Arial"/>
                <w:sz w:val="18"/>
                <w:lang w:val="en-US" w:eastAsia="zh-CN"/>
              </w:rPr>
              <w:t>1</w:t>
            </w:r>
            <w:r w:rsidRPr="00B60C91">
              <w:rPr>
                <w:rFonts w:ascii="Arial" w:hAnsi="Arial"/>
                <w:sz w:val="18"/>
                <w:lang w:val="sv-SE" w:eastAsia="ja-JP"/>
              </w:rPr>
              <w:t>A-</w:t>
            </w:r>
            <w:r w:rsidRPr="00B60C91">
              <w:rPr>
                <w:rFonts w:ascii="Arial" w:hAnsi="Arial" w:hint="eastAsia"/>
                <w:sz w:val="18"/>
                <w:lang w:val="en-US" w:eastAsia="zh-CN"/>
              </w:rPr>
              <w:t>n</w:t>
            </w:r>
            <w:r w:rsidRPr="00B60C91">
              <w:rPr>
                <w:rFonts w:ascii="Arial" w:hAnsi="Arial"/>
                <w:sz w:val="18"/>
                <w:lang w:val="en-US" w:eastAsia="zh-CN"/>
              </w:rPr>
              <w:t>3</w:t>
            </w:r>
            <w:r w:rsidRPr="00B60C91">
              <w:rPr>
                <w:rFonts w:ascii="Arial" w:hAnsi="Arial"/>
                <w:sz w:val="18"/>
                <w:lang w:val="sv-SE" w:eastAsia="ja-JP"/>
              </w:rPr>
              <w:t>A</w:t>
            </w:r>
          </w:p>
        </w:tc>
        <w:tc>
          <w:tcPr>
            <w:tcW w:w="451" w:type="pct"/>
            <w:vMerge w:val="restart"/>
            <w:tcBorders>
              <w:top w:val="single" w:sz="4" w:space="0" w:color="auto"/>
              <w:left w:val="single" w:sz="4" w:space="0" w:color="auto"/>
              <w:right w:val="single" w:sz="4" w:space="0" w:color="auto"/>
            </w:tcBorders>
            <w:vAlign w:val="center"/>
          </w:tcPr>
          <w:p w14:paraId="437398D5" w14:textId="77777777" w:rsidR="00AA3CD1" w:rsidRPr="00B60C91" w:rsidRDefault="00AA3CD1" w:rsidP="00DA1BED">
            <w:pPr>
              <w:keepNext/>
              <w:keepLines/>
              <w:spacing w:after="0"/>
              <w:jc w:val="center"/>
              <w:rPr>
                <w:rFonts w:ascii="Arial" w:hAnsi="Arial"/>
                <w:sz w:val="18"/>
                <w:szCs w:val="18"/>
                <w:lang w:val="en-US" w:eastAsia="zh-CN"/>
              </w:rPr>
            </w:pPr>
            <w:r w:rsidRPr="00B60C91">
              <w:rPr>
                <w:rFonts w:ascii="Arial" w:hAnsi="Arial" w:hint="eastAsia"/>
                <w:sz w:val="18"/>
                <w:lang w:val="en-US" w:eastAsia="zh-CN"/>
              </w:rPr>
              <w:t>n</w:t>
            </w:r>
            <w:r w:rsidRPr="00B60C91">
              <w:rPr>
                <w:rFonts w:ascii="Arial" w:hAnsi="Arial"/>
                <w:sz w:val="18"/>
                <w:lang w:val="en-US" w:eastAsia="zh-CN"/>
              </w:rPr>
              <w:t>1</w:t>
            </w:r>
          </w:p>
        </w:tc>
        <w:tc>
          <w:tcPr>
            <w:tcW w:w="445" w:type="pct"/>
            <w:tcBorders>
              <w:top w:val="single" w:sz="4" w:space="0" w:color="auto"/>
              <w:left w:val="single" w:sz="4" w:space="0" w:color="auto"/>
              <w:bottom w:val="single" w:sz="4" w:space="0" w:color="auto"/>
              <w:right w:val="single" w:sz="4" w:space="0" w:color="auto"/>
            </w:tcBorders>
          </w:tcPr>
          <w:p w14:paraId="44BAFF64" w14:textId="77777777" w:rsidR="00AA3CD1" w:rsidRPr="00B60C91" w:rsidRDefault="00AA3CD1" w:rsidP="00DA1BED">
            <w:pPr>
              <w:keepNext/>
              <w:keepLines/>
              <w:spacing w:after="0"/>
              <w:jc w:val="center"/>
              <w:rPr>
                <w:rFonts w:ascii="Arial" w:hAnsi="Arial"/>
                <w:sz w:val="18"/>
                <w:szCs w:val="18"/>
                <w:lang w:val="en-US" w:eastAsia="zh-CN"/>
              </w:rPr>
            </w:pPr>
            <w:r w:rsidRPr="00B60C91">
              <w:rPr>
                <w:rFonts w:ascii="Arial" w:hAnsi="Arial" w:hint="eastAsia"/>
                <w:sz w:val="18"/>
                <w:lang w:val="en-US" w:eastAsia="zh-CN"/>
              </w:rPr>
              <w:t>15</w:t>
            </w:r>
          </w:p>
        </w:tc>
        <w:tc>
          <w:tcPr>
            <w:tcW w:w="397" w:type="pct"/>
            <w:tcBorders>
              <w:top w:val="single" w:sz="4" w:space="0" w:color="auto"/>
              <w:left w:val="single" w:sz="4" w:space="0" w:color="auto"/>
              <w:bottom w:val="single" w:sz="4" w:space="0" w:color="auto"/>
              <w:right w:val="single" w:sz="4" w:space="0" w:color="auto"/>
            </w:tcBorders>
          </w:tcPr>
          <w:p w14:paraId="54E47B44" w14:textId="77777777" w:rsidR="00AA3CD1" w:rsidRPr="00AA3CD1" w:rsidRDefault="00AA3CD1" w:rsidP="00DA1BED">
            <w:pPr>
              <w:keepNext/>
              <w:keepLines/>
              <w:spacing w:after="0"/>
              <w:jc w:val="center"/>
              <w:rPr>
                <w:rFonts w:ascii="Arial" w:hAnsi="Arial"/>
                <w:dstrike/>
                <w:color w:val="FF0000"/>
                <w:sz w:val="18"/>
              </w:rPr>
            </w:pPr>
            <w:r w:rsidRPr="00AA3CD1">
              <w:rPr>
                <w:rFonts w:ascii="Arial" w:hAnsi="Arial"/>
                <w:dstrike/>
                <w:color w:val="FF0000"/>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5C59B4AC" w14:textId="77777777" w:rsidR="00AA3CD1" w:rsidRPr="00AA3CD1" w:rsidRDefault="00AA3CD1" w:rsidP="00DA1BED">
            <w:pPr>
              <w:keepNext/>
              <w:keepLines/>
              <w:spacing w:after="0"/>
              <w:jc w:val="center"/>
              <w:rPr>
                <w:rFonts w:ascii="Arial" w:hAnsi="Arial"/>
                <w:dstrike/>
                <w:color w:val="FF0000"/>
                <w:sz w:val="18"/>
              </w:rPr>
            </w:pPr>
            <w:r w:rsidRPr="00AA3CD1">
              <w:rPr>
                <w:rFonts w:ascii="Arial" w:hAnsi="Arial"/>
                <w:dstrike/>
                <w:color w:val="FF0000"/>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78750392" w14:textId="77777777" w:rsidR="00AA3CD1" w:rsidRPr="00AA3CD1" w:rsidRDefault="00AA3CD1" w:rsidP="00DA1BED">
            <w:pPr>
              <w:keepNext/>
              <w:keepLines/>
              <w:spacing w:after="0"/>
              <w:jc w:val="center"/>
              <w:rPr>
                <w:rFonts w:ascii="Arial" w:hAnsi="Arial"/>
                <w:dstrike/>
                <w:color w:val="FF0000"/>
                <w:sz w:val="18"/>
              </w:rPr>
            </w:pPr>
            <w:r w:rsidRPr="00AA3CD1">
              <w:rPr>
                <w:rFonts w:ascii="Arial" w:hAnsi="Arial"/>
                <w:dstrike/>
                <w:color w:val="FF0000"/>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3C16F71E" w14:textId="77777777" w:rsidR="00AA3CD1" w:rsidRPr="00B60C91" w:rsidRDefault="00AA3CD1"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58131622" w14:textId="77777777" w:rsidR="00AA3CD1" w:rsidRPr="00AA3CD1" w:rsidRDefault="00AA3CD1" w:rsidP="00DA1BED">
            <w:pPr>
              <w:keepNext/>
              <w:keepLines/>
              <w:spacing w:after="0"/>
              <w:jc w:val="center"/>
              <w:rPr>
                <w:rFonts w:ascii="Arial" w:hAnsi="Arial"/>
                <w:sz w:val="18"/>
                <w:lang w:val="en-US"/>
              </w:rPr>
            </w:pPr>
            <w:r w:rsidRPr="00AA3CD1">
              <w:rPr>
                <w:rFonts w:ascii="Arial" w:eastAsia="Yu Mincho"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6F450731" w14:textId="77777777" w:rsidR="00AA3CD1" w:rsidRPr="00AA3CD1" w:rsidRDefault="00AA3CD1" w:rsidP="00DA1BED">
            <w:pPr>
              <w:keepNext/>
              <w:keepLines/>
              <w:spacing w:after="0"/>
              <w:jc w:val="center"/>
              <w:rPr>
                <w:rFonts w:ascii="Arial" w:hAnsi="Arial"/>
                <w:sz w:val="18"/>
                <w:lang w:val="en-US"/>
              </w:rPr>
            </w:pPr>
            <w:r w:rsidRPr="00AA3CD1">
              <w:rPr>
                <w:rFonts w:ascii="Arial" w:hAnsi="Arial"/>
                <w:sz w:val="18"/>
                <w:szCs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4631D1C5" w14:textId="77777777" w:rsidR="00AA3CD1" w:rsidRPr="00AA3CD1" w:rsidRDefault="00AA3CD1" w:rsidP="00DA1BED">
            <w:pPr>
              <w:keepNext/>
              <w:keepLines/>
              <w:spacing w:after="0"/>
              <w:jc w:val="center"/>
              <w:rPr>
                <w:rFonts w:ascii="Arial" w:hAnsi="Arial"/>
                <w:sz w:val="18"/>
                <w:lang w:eastAsia="zh-CN"/>
              </w:rPr>
            </w:pPr>
            <w:r w:rsidRPr="00AA3CD1">
              <w:rPr>
                <w:rFonts w:ascii="Arial" w:hAnsi="Arial"/>
                <w:sz w:val="18"/>
                <w:szCs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00494CDC" w14:textId="77777777" w:rsidR="00AA3CD1" w:rsidRPr="00AA3CD1" w:rsidRDefault="00AA3CD1" w:rsidP="00DA1BED">
            <w:pPr>
              <w:keepNext/>
              <w:keepLines/>
              <w:spacing w:after="0"/>
              <w:jc w:val="center"/>
              <w:rPr>
                <w:rFonts w:ascii="Arial" w:hAnsi="Arial"/>
                <w:sz w:val="18"/>
                <w:lang w:eastAsia="zh-CN"/>
              </w:rPr>
            </w:pPr>
            <w:r w:rsidRPr="00AA3CD1">
              <w:rPr>
                <w:rFonts w:ascii="Arial" w:eastAsia="Yu Mincho" w:hAnsi="Arial" w:cs="Arial"/>
                <w:sz w:val="18"/>
              </w:rPr>
              <w:t>Yes</w:t>
            </w:r>
          </w:p>
        </w:tc>
      </w:tr>
      <w:tr w:rsidR="00AA3CD1" w:rsidRPr="00B60C91" w14:paraId="0E35EBA9" w14:textId="77777777" w:rsidTr="00DA1BED">
        <w:trPr>
          <w:trHeight w:val="29"/>
          <w:jc w:val="center"/>
        </w:trPr>
        <w:tc>
          <w:tcPr>
            <w:tcW w:w="926" w:type="pct"/>
            <w:vMerge/>
            <w:tcBorders>
              <w:left w:val="single" w:sz="4" w:space="0" w:color="auto"/>
              <w:right w:val="single" w:sz="4" w:space="0" w:color="auto"/>
            </w:tcBorders>
            <w:vAlign w:val="center"/>
          </w:tcPr>
          <w:p w14:paraId="4C08CDE0" w14:textId="77777777" w:rsidR="00AA3CD1" w:rsidRPr="00B60C91" w:rsidRDefault="00AA3CD1" w:rsidP="00DA1BED">
            <w:pPr>
              <w:keepNext/>
              <w:keepLines/>
              <w:spacing w:after="0"/>
              <w:jc w:val="center"/>
              <w:rPr>
                <w:rFonts w:ascii="Arial" w:hAnsi="Arial"/>
                <w:sz w:val="18"/>
                <w:lang w:val="en-US" w:eastAsia="zh-CN"/>
              </w:rPr>
            </w:pPr>
          </w:p>
        </w:tc>
        <w:tc>
          <w:tcPr>
            <w:tcW w:w="451" w:type="pct"/>
            <w:vMerge/>
            <w:tcBorders>
              <w:left w:val="single" w:sz="4" w:space="0" w:color="auto"/>
              <w:right w:val="single" w:sz="4" w:space="0" w:color="auto"/>
            </w:tcBorders>
            <w:vAlign w:val="center"/>
          </w:tcPr>
          <w:p w14:paraId="08CEE938" w14:textId="77777777" w:rsidR="00AA3CD1" w:rsidRPr="00B60C91" w:rsidRDefault="00AA3CD1" w:rsidP="00DA1BED">
            <w:pPr>
              <w:keepNext/>
              <w:keepLines/>
              <w:spacing w:after="0"/>
              <w:jc w:val="center"/>
              <w:rPr>
                <w:rFonts w:ascii="Arial" w:hAnsi="Arial"/>
                <w:sz w:val="18"/>
                <w:szCs w:val="18"/>
                <w:lang w:val="en-US" w:eastAsia="zh-CN"/>
              </w:rPr>
            </w:pPr>
          </w:p>
        </w:tc>
        <w:tc>
          <w:tcPr>
            <w:tcW w:w="445" w:type="pct"/>
            <w:tcBorders>
              <w:top w:val="single" w:sz="4" w:space="0" w:color="auto"/>
              <w:left w:val="single" w:sz="4" w:space="0" w:color="auto"/>
              <w:bottom w:val="single" w:sz="4" w:space="0" w:color="auto"/>
              <w:right w:val="single" w:sz="4" w:space="0" w:color="auto"/>
            </w:tcBorders>
          </w:tcPr>
          <w:p w14:paraId="04D5C30B" w14:textId="77777777" w:rsidR="00AA3CD1" w:rsidRPr="00B60C91" w:rsidRDefault="00AA3CD1" w:rsidP="00DA1BED">
            <w:pPr>
              <w:keepNext/>
              <w:keepLines/>
              <w:spacing w:after="0"/>
              <w:jc w:val="center"/>
              <w:rPr>
                <w:rFonts w:ascii="Arial" w:hAnsi="Arial"/>
                <w:sz w:val="18"/>
                <w:szCs w:val="18"/>
                <w:lang w:val="en-US" w:eastAsia="zh-CN"/>
              </w:rPr>
            </w:pPr>
            <w:r w:rsidRPr="00B60C91">
              <w:rPr>
                <w:rFonts w:ascii="Arial" w:hAnsi="Arial" w:hint="eastAsia"/>
                <w:sz w:val="18"/>
                <w:lang w:val="en-US" w:eastAsia="zh-CN"/>
              </w:rPr>
              <w:t>30</w:t>
            </w:r>
          </w:p>
        </w:tc>
        <w:tc>
          <w:tcPr>
            <w:tcW w:w="397" w:type="pct"/>
            <w:tcBorders>
              <w:top w:val="single" w:sz="4" w:space="0" w:color="auto"/>
              <w:left w:val="single" w:sz="4" w:space="0" w:color="auto"/>
              <w:bottom w:val="single" w:sz="4" w:space="0" w:color="auto"/>
              <w:right w:val="single" w:sz="4" w:space="0" w:color="auto"/>
            </w:tcBorders>
          </w:tcPr>
          <w:p w14:paraId="17A82B3B" w14:textId="77777777" w:rsidR="00AA3CD1" w:rsidRPr="00AA3CD1" w:rsidRDefault="00AA3CD1" w:rsidP="00DA1BED">
            <w:pPr>
              <w:keepNext/>
              <w:keepLines/>
              <w:spacing w:after="0"/>
              <w:jc w:val="center"/>
              <w:rPr>
                <w:rFonts w:ascii="Arial" w:hAnsi="Arial"/>
                <w:dstrike/>
                <w:color w:val="FF0000"/>
                <w:sz w:val="18"/>
              </w:rPr>
            </w:pPr>
          </w:p>
        </w:tc>
        <w:tc>
          <w:tcPr>
            <w:tcW w:w="397" w:type="pct"/>
            <w:tcBorders>
              <w:top w:val="single" w:sz="4" w:space="0" w:color="auto"/>
              <w:left w:val="single" w:sz="4" w:space="0" w:color="auto"/>
              <w:bottom w:val="single" w:sz="4" w:space="0" w:color="auto"/>
              <w:right w:val="single" w:sz="4" w:space="0" w:color="auto"/>
            </w:tcBorders>
          </w:tcPr>
          <w:p w14:paraId="298F2CAF" w14:textId="77777777" w:rsidR="00AA3CD1" w:rsidRPr="00AA3CD1" w:rsidRDefault="00AA3CD1" w:rsidP="00DA1BED">
            <w:pPr>
              <w:keepNext/>
              <w:keepLines/>
              <w:spacing w:after="0"/>
              <w:jc w:val="center"/>
              <w:rPr>
                <w:rFonts w:ascii="Arial" w:hAnsi="Arial"/>
                <w:dstrike/>
                <w:color w:val="FF0000"/>
                <w:sz w:val="18"/>
              </w:rPr>
            </w:pPr>
            <w:r w:rsidRPr="00AA3CD1">
              <w:rPr>
                <w:rFonts w:ascii="Arial" w:hAnsi="Arial"/>
                <w:dstrike/>
                <w:color w:val="FF0000"/>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74B1FC87" w14:textId="77777777" w:rsidR="00AA3CD1" w:rsidRPr="00AA3CD1" w:rsidRDefault="00AA3CD1" w:rsidP="00DA1BED">
            <w:pPr>
              <w:keepNext/>
              <w:keepLines/>
              <w:spacing w:after="0"/>
              <w:jc w:val="center"/>
              <w:rPr>
                <w:rFonts w:ascii="Arial" w:hAnsi="Arial"/>
                <w:dstrike/>
                <w:color w:val="FF0000"/>
                <w:sz w:val="18"/>
              </w:rPr>
            </w:pPr>
            <w:r w:rsidRPr="00AA3CD1">
              <w:rPr>
                <w:rFonts w:ascii="Arial" w:hAnsi="Arial"/>
                <w:dstrike/>
                <w:color w:val="FF0000"/>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6B31C7C4" w14:textId="77777777" w:rsidR="00AA3CD1" w:rsidRPr="00B60C91" w:rsidRDefault="00AA3CD1"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6FC9ACCD" w14:textId="77777777" w:rsidR="00AA3CD1" w:rsidRPr="00AA3CD1" w:rsidRDefault="00AA3CD1" w:rsidP="00DA1BED">
            <w:pPr>
              <w:keepNext/>
              <w:keepLines/>
              <w:spacing w:after="0"/>
              <w:jc w:val="center"/>
              <w:rPr>
                <w:rFonts w:ascii="Arial" w:hAnsi="Arial"/>
                <w:sz w:val="18"/>
                <w:lang w:val="en-US"/>
              </w:rPr>
            </w:pPr>
            <w:r w:rsidRPr="00AA3CD1">
              <w:rPr>
                <w:rFonts w:ascii="Arial" w:eastAsia="Yu Mincho"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26F72564" w14:textId="77777777" w:rsidR="00AA3CD1" w:rsidRPr="00AA3CD1" w:rsidRDefault="00AA3CD1" w:rsidP="00DA1BED">
            <w:pPr>
              <w:keepNext/>
              <w:keepLines/>
              <w:spacing w:after="0"/>
              <w:jc w:val="center"/>
              <w:rPr>
                <w:rFonts w:ascii="Arial" w:hAnsi="Arial"/>
                <w:sz w:val="18"/>
                <w:lang w:val="en-US"/>
              </w:rPr>
            </w:pPr>
            <w:r w:rsidRPr="00AA3CD1">
              <w:rPr>
                <w:rFonts w:ascii="Arial" w:hAnsi="Arial"/>
                <w:sz w:val="18"/>
                <w:szCs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72623CF9" w14:textId="77777777" w:rsidR="00AA3CD1" w:rsidRPr="00AA3CD1" w:rsidRDefault="00AA3CD1" w:rsidP="00DA1BED">
            <w:pPr>
              <w:keepNext/>
              <w:keepLines/>
              <w:spacing w:after="0"/>
              <w:jc w:val="center"/>
              <w:rPr>
                <w:rFonts w:ascii="Arial" w:hAnsi="Arial"/>
                <w:sz w:val="18"/>
                <w:lang w:eastAsia="zh-CN"/>
              </w:rPr>
            </w:pPr>
            <w:r w:rsidRPr="00AA3CD1">
              <w:rPr>
                <w:rFonts w:ascii="Arial" w:hAnsi="Arial"/>
                <w:sz w:val="18"/>
                <w:szCs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3DCA1FE2" w14:textId="77777777" w:rsidR="00AA3CD1" w:rsidRPr="00AA3CD1" w:rsidRDefault="00AA3CD1" w:rsidP="00DA1BED">
            <w:pPr>
              <w:keepNext/>
              <w:keepLines/>
              <w:spacing w:after="0"/>
              <w:jc w:val="center"/>
              <w:rPr>
                <w:rFonts w:ascii="Arial" w:hAnsi="Arial"/>
                <w:sz w:val="18"/>
                <w:lang w:eastAsia="zh-CN"/>
              </w:rPr>
            </w:pPr>
            <w:r w:rsidRPr="00AA3CD1">
              <w:rPr>
                <w:rFonts w:ascii="Arial" w:eastAsia="Yu Mincho" w:hAnsi="Arial" w:cs="Arial"/>
                <w:sz w:val="18"/>
              </w:rPr>
              <w:t>Yes</w:t>
            </w:r>
          </w:p>
        </w:tc>
      </w:tr>
      <w:tr w:rsidR="00AA3CD1" w:rsidRPr="00B60C91" w14:paraId="589F1F5C" w14:textId="77777777" w:rsidTr="00DA1BED">
        <w:trPr>
          <w:trHeight w:val="29"/>
          <w:jc w:val="center"/>
        </w:trPr>
        <w:tc>
          <w:tcPr>
            <w:tcW w:w="926" w:type="pct"/>
            <w:vMerge/>
            <w:tcBorders>
              <w:left w:val="single" w:sz="4" w:space="0" w:color="auto"/>
              <w:right w:val="single" w:sz="4" w:space="0" w:color="auto"/>
            </w:tcBorders>
            <w:vAlign w:val="center"/>
          </w:tcPr>
          <w:p w14:paraId="459E5B9B" w14:textId="77777777" w:rsidR="00AA3CD1" w:rsidRPr="00B60C91" w:rsidRDefault="00AA3CD1" w:rsidP="00DA1BED">
            <w:pPr>
              <w:keepNext/>
              <w:keepLines/>
              <w:spacing w:after="0"/>
              <w:jc w:val="center"/>
              <w:rPr>
                <w:rFonts w:ascii="Arial" w:hAnsi="Arial"/>
                <w:sz w:val="18"/>
                <w:lang w:val="en-US" w:eastAsia="zh-CN"/>
              </w:rPr>
            </w:pPr>
          </w:p>
        </w:tc>
        <w:tc>
          <w:tcPr>
            <w:tcW w:w="451" w:type="pct"/>
            <w:vMerge/>
            <w:tcBorders>
              <w:left w:val="single" w:sz="4" w:space="0" w:color="auto"/>
              <w:right w:val="single" w:sz="4" w:space="0" w:color="auto"/>
            </w:tcBorders>
            <w:vAlign w:val="center"/>
          </w:tcPr>
          <w:p w14:paraId="672D1F66" w14:textId="77777777" w:rsidR="00AA3CD1" w:rsidRPr="00B60C91" w:rsidRDefault="00AA3CD1" w:rsidP="00DA1BED">
            <w:pPr>
              <w:keepNext/>
              <w:keepLines/>
              <w:spacing w:after="0"/>
              <w:jc w:val="center"/>
              <w:rPr>
                <w:rFonts w:ascii="Arial" w:hAnsi="Arial"/>
                <w:sz w:val="18"/>
                <w:szCs w:val="18"/>
                <w:lang w:val="en-US" w:eastAsia="zh-CN"/>
              </w:rPr>
            </w:pPr>
          </w:p>
        </w:tc>
        <w:tc>
          <w:tcPr>
            <w:tcW w:w="445" w:type="pct"/>
            <w:tcBorders>
              <w:top w:val="single" w:sz="4" w:space="0" w:color="auto"/>
              <w:left w:val="single" w:sz="4" w:space="0" w:color="auto"/>
              <w:bottom w:val="single" w:sz="4" w:space="0" w:color="auto"/>
              <w:right w:val="single" w:sz="4" w:space="0" w:color="auto"/>
            </w:tcBorders>
          </w:tcPr>
          <w:p w14:paraId="491A80F1" w14:textId="77777777" w:rsidR="00AA3CD1" w:rsidRPr="00B60C91" w:rsidRDefault="00AA3CD1" w:rsidP="00DA1BED">
            <w:pPr>
              <w:keepNext/>
              <w:keepLines/>
              <w:spacing w:after="0"/>
              <w:jc w:val="center"/>
              <w:rPr>
                <w:rFonts w:ascii="Arial" w:hAnsi="Arial"/>
                <w:sz w:val="18"/>
                <w:szCs w:val="18"/>
                <w:lang w:val="en-US" w:eastAsia="zh-CN"/>
              </w:rPr>
            </w:pPr>
            <w:r w:rsidRPr="00B60C91">
              <w:rPr>
                <w:rFonts w:ascii="Arial" w:hAnsi="Arial" w:hint="eastAsia"/>
                <w:sz w:val="18"/>
                <w:lang w:val="en-US" w:eastAsia="zh-CN"/>
              </w:rPr>
              <w:t>60</w:t>
            </w:r>
          </w:p>
        </w:tc>
        <w:tc>
          <w:tcPr>
            <w:tcW w:w="397" w:type="pct"/>
            <w:tcBorders>
              <w:top w:val="single" w:sz="4" w:space="0" w:color="auto"/>
              <w:left w:val="single" w:sz="4" w:space="0" w:color="auto"/>
              <w:bottom w:val="single" w:sz="4" w:space="0" w:color="auto"/>
              <w:right w:val="single" w:sz="4" w:space="0" w:color="auto"/>
            </w:tcBorders>
          </w:tcPr>
          <w:p w14:paraId="18D1852E" w14:textId="77777777" w:rsidR="00AA3CD1" w:rsidRPr="00AA3CD1" w:rsidRDefault="00AA3CD1" w:rsidP="00DA1BED">
            <w:pPr>
              <w:keepNext/>
              <w:keepLines/>
              <w:spacing w:after="0"/>
              <w:jc w:val="center"/>
              <w:rPr>
                <w:rFonts w:ascii="Arial" w:hAnsi="Arial"/>
                <w:dstrike/>
                <w:color w:val="FF0000"/>
                <w:sz w:val="18"/>
              </w:rPr>
            </w:pPr>
          </w:p>
        </w:tc>
        <w:tc>
          <w:tcPr>
            <w:tcW w:w="397" w:type="pct"/>
            <w:tcBorders>
              <w:top w:val="single" w:sz="4" w:space="0" w:color="auto"/>
              <w:left w:val="single" w:sz="4" w:space="0" w:color="auto"/>
              <w:bottom w:val="single" w:sz="4" w:space="0" w:color="auto"/>
              <w:right w:val="single" w:sz="4" w:space="0" w:color="auto"/>
            </w:tcBorders>
            <w:vAlign w:val="center"/>
          </w:tcPr>
          <w:p w14:paraId="38EEF134" w14:textId="77777777" w:rsidR="00AA3CD1" w:rsidRPr="00AA3CD1" w:rsidRDefault="00AA3CD1" w:rsidP="00DA1BED">
            <w:pPr>
              <w:keepNext/>
              <w:keepLines/>
              <w:spacing w:after="0"/>
              <w:jc w:val="center"/>
              <w:rPr>
                <w:rFonts w:ascii="Arial" w:hAnsi="Arial"/>
                <w:dstrike/>
                <w:color w:val="FF0000"/>
                <w:sz w:val="18"/>
              </w:rPr>
            </w:pPr>
            <w:r w:rsidRPr="00AA3CD1">
              <w:rPr>
                <w:rFonts w:ascii="Arial" w:hAnsi="Arial"/>
                <w:dstrike/>
                <w:color w:val="FF0000"/>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41A83A46" w14:textId="77777777" w:rsidR="00AA3CD1" w:rsidRPr="00AA3CD1" w:rsidRDefault="00AA3CD1" w:rsidP="00DA1BED">
            <w:pPr>
              <w:keepNext/>
              <w:keepLines/>
              <w:spacing w:after="0"/>
              <w:jc w:val="center"/>
              <w:rPr>
                <w:rFonts w:ascii="Arial" w:hAnsi="Arial"/>
                <w:dstrike/>
                <w:color w:val="FF0000"/>
                <w:sz w:val="18"/>
              </w:rPr>
            </w:pPr>
            <w:r w:rsidRPr="00AA3CD1">
              <w:rPr>
                <w:rFonts w:ascii="Arial" w:hAnsi="Arial"/>
                <w:dstrike/>
                <w:color w:val="FF0000"/>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6DD055DC" w14:textId="77777777" w:rsidR="00AA3CD1" w:rsidRPr="00B60C91" w:rsidRDefault="00AA3CD1"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6C7ACF3B" w14:textId="77777777" w:rsidR="00AA3CD1" w:rsidRPr="00AA3CD1" w:rsidRDefault="00AA3CD1" w:rsidP="00DA1BED">
            <w:pPr>
              <w:keepNext/>
              <w:keepLines/>
              <w:spacing w:after="0"/>
              <w:jc w:val="center"/>
              <w:rPr>
                <w:rFonts w:ascii="Arial" w:hAnsi="Arial"/>
                <w:sz w:val="18"/>
                <w:lang w:val="en-US"/>
              </w:rPr>
            </w:pPr>
            <w:r w:rsidRPr="00AA3CD1">
              <w:rPr>
                <w:rFonts w:ascii="Arial" w:eastAsia="Yu Mincho"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3E6D0371" w14:textId="77777777" w:rsidR="00AA3CD1" w:rsidRPr="00AA3CD1" w:rsidRDefault="00AA3CD1" w:rsidP="00DA1BED">
            <w:pPr>
              <w:keepNext/>
              <w:keepLines/>
              <w:spacing w:after="0"/>
              <w:jc w:val="center"/>
              <w:rPr>
                <w:rFonts w:ascii="Arial" w:hAnsi="Arial"/>
                <w:sz w:val="18"/>
                <w:lang w:val="en-US"/>
              </w:rPr>
            </w:pPr>
            <w:r w:rsidRPr="00AA3CD1">
              <w:rPr>
                <w:rFonts w:ascii="Arial" w:hAnsi="Arial"/>
                <w:sz w:val="18"/>
                <w:szCs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7729ED60" w14:textId="77777777" w:rsidR="00AA3CD1" w:rsidRPr="00AA3CD1" w:rsidRDefault="00AA3CD1" w:rsidP="00DA1BED">
            <w:pPr>
              <w:keepNext/>
              <w:keepLines/>
              <w:spacing w:after="0"/>
              <w:jc w:val="center"/>
              <w:rPr>
                <w:rFonts w:ascii="Arial" w:hAnsi="Arial"/>
                <w:sz w:val="18"/>
                <w:lang w:eastAsia="zh-CN"/>
              </w:rPr>
            </w:pPr>
            <w:r w:rsidRPr="00AA3CD1">
              <w:rPr>
                <w:rFonts w:ascii="Arial" w:hAnsi="Arial"/>
                <w:sz w:val="18"/>
                <w:szCs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1E846839" w14:textId="77777777" w:rsidR="00AA3CD1" w:rsidRPr="00AA3CD1" w:rsidRDefault="00AA3CD1" w:rsidP="00DA1BED">
            <w:pPr>
              <w:keepNext/>
              <w:keepLines/>
              <w:spacing w:after="0"/>
              <w:jc w:val="center"/>
              <w:rPr>
                <w:rFonts w:ascii="Arial" w:hAnsi="Arial"/>
                <w:sz w:val="18"/>
                <w:lang w:eastAsia="zh-CN"/>
              </w:rPr>
            </w:pPr>
            <w:r w:rsidRPr="00AA3CD1">
              <w:rPr>
                <w:rFonts w:ascii="Arial" w:eastAsia="Yu Mincho" w:hAnsi="Arial" w:cs="Arial"/>
                <w:sz w:val="18"/>
              </w:rPr>
              <w:t>Yes</w:t>
            </w:r>
          </w:p>
        </w:tc>
      </w:tr>
      <w:tr w:rsidR="00AA3CD1" w:rsidRPr="00B60C91" w14:paraId="4121A629" w14:textId="77777777" w:rsidTr="00DA1BED">
        <w:trPr>
          <w:trHeight w:val="29"/>
          <w:jc w:val="center"/>
        </w:trPr>
        <w:tc>
          <w:tcPr>
            <w:tcW w:w="926" w:type="pct"/>
            <w:vMerge/>
            <w:tcBorders>
              <w:left w:val="single" w:sz="4" w:space="0" w:color="auto"/>
              <w:right w:val="single" w:sz="4" w:space="0" w:color="auto"/>
            </w:tcBorders>
            <w:vAlign w:val="center"/>
          </w:tcPr>
          <w:p w14:paraId="6B82DF4A" w14:textId="77777777" w:rsidR="00AA3CD1" w:rsidRPr="00B60C91" w:rsidRDefault="00AA3CD1" w:rsidP="00DA1BED">
            <w:pPr>
              <w:keepNext/>
              <w:keepLines/>
              <w:spacing w:after="0"/>
              <w:jc w:val="center"/>
              <w:rPr>
                <w:rFonts w:ascii="Arial" w:hAnsi="Arial"/>
                <w:sz w:val="18"/>
                <w:lang w:val="en-US" w:eastAsia="zh-CN"/>
              </w:rPr>
            </w:pPr>
          </w:p>
        </w:tc>
        <w:tc>
          <w:tcPr>
            <w:tcW w:w="451" w:type="pct"/>
            <w:vMerge w:val="restart"/>
            <w:tcBorders>
              <w:top w:val="single" w:sz="4" w:space="0" w:color="auto"/>
              <w:left w:val="single" w:sz="4" w:space="0" w:color="auto"/>
              <w:right w:val="single" w:sz="4" w:space="0" w:color="auto"/>
            </w:tcBorders>
            <w:vAlign w:val="center"/>
          </w:tcPr>
          <w:p w14:paraId="16BD160B" w14:textId="77777777" w:rsidR="00AA3CD1" w:rsidRPr="00B60C91" w:rsidRDefault="00AA3CD1" w:rsidP="00DA1BED">
            <w:pPr>
              <w:keepNext/>
              <w:keepLines/>
              <w:spacing w:after="0"/>
              <w:jc w:val="center"/>
              <w:rPr>
                <w:rFonts w:ascii="Arial" w:hAnsi="Arial"/>
                <w:sz w:val="18"/>
                <w:szCs w:val="18"/>
                <w:lang w:val="en-US" w:eastAsia="zh-CN"/>
              </w:rPr>
            </w:pPr>
            <w:r w:rsidRPr="00B60C91">
              <w:rPr>
                <w:rFonts w:ascii="Arial" w:hAnsi="Arial" w:hint="eastAsia"/>
                <w:sz w:val="18"/>
                <w:lang w:val="en-US" w:eastAsia="zh-CN"/>
              </w:rPr>
              <w:t>n</w:t>
            </w:r>
            <w:r w:rsidRPr="00B60C91">
              <w:rPr>
                <w:rFonts w:ascii="Arial" w:hAnsi="Arial"/>
                <w:sz w:val="18"/>
                <w:lang w:val="en-US" w:eastAsia="zh-CN"/>
              </w:rPr>
              <w:t>3</w:t>
            </w:r>
          </w:p>
        </w:tc>
        <w:tc>
          <w:tcPr>
            <w:tcW w:w="445" w:type="pct"/>
            <w:tcBorders>
              <w:top w:val="single" w:sz="4" w:space="0" w:color="auto"/>
              <w:left w:val="single" w:sz="4" w:space="0" w:color="auto"/>
              <w:bottom w:val="single" w:sz="4" w:space="0" w:color="auto"/>
              <w:right w:val="single" w:sz="4" w:space="0" w:color="auto"/>
            </w:tcBorders>
          </w:tcPr>
          <w:p w14:paraId="6F0356B8" w14:textId="77777777" w:rsidR="00AA3CD1" w:rsidRPr="00B60C91" w:rsidRDefault="00AA3CD1" w:rsidP="00DA1BED">
            <w:pPr>
              <w:keepNext/>
              <w:keepLines/>
              <w:spacing w:after="0"/>
              <w:jc w:val="center"/>
              <w:rPr>
                <w:rFonts w:ascii="Arial" w:hAnsi="Arial"/>
                <w:sz w:val="18"/>
                <w:szCs w:val="18"/>
                <w:lang w:val="en-US" w:eastAsia="zh-CN"/>
              </w:rPr>
            </w:pPr>
            <w:r w:rsidRPr="00B60C91">
              <w:rPr>
                <w:rFonts w:ascii="Arial" w:hAnsi="Arial" w:hint="eastAsia"/>
                <w:sz w:val="18"/>
                <w:lang w:val="en-US" w:eastAsia="zh-CN"/>
              </w:rPr>
              <w:t>15</w:t>
            </w:r>
          </w:p>
        </w:tc>
        <w:tc>
          <w:tcPr>
            <w:tcW w:w="397" w:type="pct"/>
            <w:tcBorders>
              <w:top w:val="single" w:sz="4" w:space="0" w:color="auto"/>
              <w:left w:val="single" w:sz="4" w:space="0" w:color="auto"/>
              <w:bottom w:val="single" w:sz="4" w:space="0" w:color="auto"/>
              <w:right w:val="single" w:sz="4" w:space="0" w:color="auto"/>
            </w:tcBorders>
          </w:tcPr>
          <w:p w14:paraId="6E22CFEB" w14:textId="77777777" w:rsidR="00AA3CD1" w:rsidRPr="00AA3CD1" w:rsidRDefault="00AA3CD1" w:rsidP="00DA1BED">
            <w:pPr>
              <w:keepNext/>
              <w:keepLines/>
              <w:spacing w:after="0"/>
              <w:jc w:val="center"/>
              <w:rPr>
                <w:rFonts w:ascii="Arial" w:hAnsi="Arial"/>
                <w:dstrike/>
                <w:color w:val="FF0000"/>
                <w:sz w:val="18"/>
              </w:rPr>
            </w:pPr>
            <w:r w:rsidRPr="00AA3CD1">
              <w:rPr>
                <w:rFonts w:ascii="Arial" w:hAnsi="Arial"/>
                <w:dstrike/>
                <w:color w:val="FF0000"/>
                <w:sz w:val="18"/>
              </w:rPr>
              <w:t>Yes</w:t>
            </w:r>
          </w:p>
        </w:tc>
        <w:tc>
          <w:tcPr>
            <w:tcW w:w="397" w:type="pct"/>
            <w:tcBorders>
              <w:top w:val="single" w:sz="4" w:space="0" w:color="auto"/>
              <w:left w:val="single" w:sz="4" w:space="0" w:color="auto"/>
              <w:bottom w:val="single" w:sz="4" w:space="0" w:color="auto"/>
              <w:right w:val="single" w:sz="4" w:space="0" w:color="auto"/>
            </w:tcBorders>
          </w:tcPr>
          <w:p w14:paraId="488F6CF9" w14:textId="77777777" w:rsidR="00AA3CD1" w:rsidRPr="00AA3CD1" w:rsidRDefault="00AA3CD1" w:rsidP="00DA1BED">
            <w:pPr>
              <w:keepNext/>
              <w:keepLines/>
              <w:spacing w:after="0"/>
              <w:jc w:val="center"/>
              <w:rPr>
                <w:rFonts w:ascii="Arial" w:hAnsi="Arial"/>
                <w:dstrike/>
                <w:color w:val="FF0000"/>
                <w:sz w:val="18"/>
              </w:rPr>
            </w:pPr>
            <w:r w:rsidRPr="00AA3CD1">
              <w:rPr>
                <w:rFonts w:ascii="Arial" w:hAnsi="Arial"/>
                <w:dstrike/>
                <w:color w:val="FF0000"/>
                <w:sz w:val="18"/>
              </w:rPr>
              <w:t>Yes</w:t>
            </w:r>
          </w:p>
        </w:tc>
        <w:tc>
          <w:tcPr>
            <w:tcW w:w="397" w:type="pct"/>
            <w:tcBorders>
              <w:top w:val="single" w:sz="4" w:space="0" w:color="auto"/>
              <w:left w:val="single" w:sz="4" w:space="0" w:color="auto"/>
              <w:bottom w:val="single" w:sz="4" w:space="0" w:color="auto"/>
              <w:right w:val="single" w:sz="4" w:space="0" w:color="auto"/>
            </w:tcBorders>
          </w:tcPr>
          <w:p w14:paraId="41545703" w14:textId="77777777" w:rsidR="00AA3CD1" w:rsidRPr="00AA3CD1" w:rsidRDefault="00AA3CD1" w:rsidP="00DA1BED">
            <w:pPr>
              <w:keepNext/>
              <w:keepLines/>
              <w:spacing w:after="0"/>
              <w:jc w:val="center"/>
              <w:rPr>
                <w:rFonts w:ascii="Arial" w:hAnsi="Arial"/>
                <w:dstrike/>
                <w:color w:val="FF0000"/>
                <w:sz w:val="18"/>
              </w:rPr>
            </w:pPr>
            <w:r w:rsidRPr="00AA3CD1">
              <w:rPr>
                <w:rFonts w:ascii="Arial" w:hAnsi="Arial"/>
                <w:dstrike/>
                <w:color w:val="FF0000"/>
                <w:sz w:val="18"/>
              </w:rPr>
              <w:t>Yes</w:t>
            </w:r>
          </w:p>
        </w:tc>
        <w:tc>
          <w:tcPr>
            <w:tcW w:w="397" w:type="pct"/>
            <w:tcBorders>
              <w:top w:val="single" w:sz="4" w:space="0" w:color="auto"/>
              <w:left w:val="single" w:sz="4" w:space="0" w:color="auto"/>
              <w:bottom w:val="single" w:sz="4" w:space="0" w:color="auto"/>
              <w:right w:val="single" w:sz="4" w:space="0" w:color="auto"/>
            </w:tcBorders>
          </w:tcPr>
          <w:p w14:paraId="5B9ADDAA" w14:textId="77777777" w:rsidR="00AA3CD1" w:rsidRPr="00B60C91" w:rsidRDefault="00AA3CD1"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5F3698D9" w14:textId="77777777" w:rsidR="00AA3CD1" w:rsidRPr="00AA3CD1" w:rsidRDefault="00AA3CD1" w:rsidP="00DA1BED">
            <w:pPr>
              <w:keepNext/>
              <w:keepLines/>
              <w:spacing w:after="0"/>
              <w:jc w:val="center"/>
              <w:rPr>
                <w:rFonts w:ascii="Arial" w:hAnsi="Arial"/>
                <w:sz w:val="18"/>
                <w:lang w:val="en-US"/>
              </w:rPr>
            </w:pPr>
            <w:r w:rsidRPr="00AA3CD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4C92B1B8" w14:textId="77777777" w:rsidR="00AA3CD1" w:rsidRPr="00AA3CD1" w:rsidRDefault="00AA3CD1" w:rsidP="00DA1BED">
            <w:pPr>
              <w:keepNext/>
              <w:keepLines/>
              <w:spacing w:after="0"/>
              <w:jc w:val="center"/>
              <w:rPr>
                <w:rFonts w:ascii="Arial" w:hAnsi="Arial"/>
                <w:sz w:val="18"/>
                <w:lang w:val="en-US"/>
              </w:rPr>
            </w:pPr>
            <w:r w:rsidRPr="00AA3CD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32B8C779" w14:textId="77777777" w:rsidR="00AA3CD1" w:rsidRPr="00AA3CD1" w:rsidRDefault="00AA3CD1" w:rsidP="00DA1BED">
            <w:pPr>
              <w:keepNext/>
              <w:keepLines/>
              <w:spacing w:after="0"/>
              <w:jc w:val="center"/>
              <w:rPr>
                <w:rFonts w:ascii="Arial" w:hAnsi="Arial"/>
                <w:sz w:val="18"/>
                <w:lang w:eastAsia="zh-CN"/>
              </w:rPr>
            </w:pPr>
            <w:r w:rsidRPr="00AA3CD1">
              <w:rPr>
                <w:rFonts w:ascii="Arial" w:eastAsia="Yu Mincho"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75C92872" w14:textId="77777777" w:rsidR="00AA3CD1" w:rsidRPr="00AA3CD1" w:rsidRDefault="00AA3CD1" w:rsidP="00DA1BED">
            <w:pPr>
              <w:keepNext/>
              <w:keepLines/>
              <w:spacing w:after="0"/>
              <w:jc w:val="center"/>
              <w:rPr>
                <w:rFonts w:ascii="Arial" w:hAnsi="Arial"/>
                <w:sz w:val="18"/>
                <w:lang w:eastAsia="zh-CN"/>
              </w:rPr>
            </w:pPr>
          </w:p>
        </w:tc>
      </w:tr>
      <w:tr w:rsidR="00AA3CD1" w:rsidRPr="00B60C91" w14:paraId="2887AAAB" w14:textId="77777777" w:rsidTr="00DA1BED">
        <w:trPr>
          <w:trHeight w:val="29"/>
          <w:jc w:val="center"/>
        </w:trPr>
        <w:tc>
          <w:tcPr>
            <w:tcW w:w="926" w:type="pct"/>
            <w:vMerge/>
            <w:tcBorders>
              <w:left w:val="single" w:sz="4" w:space="0" w:color="auto"/>
              <w:right w:val="single" w:sz="4" w:space="0" w:color="auto"/>
            </w:tcBorders>
            <w:vAlign w:val="center"/>
          </w:tcPr>
          <w:p w14:paraId="42F03967" w14:textId="77777777" w:rsidR="00AA3CD1" w:rsidRPr="00B60C91" w:rsidRDefault="00AA3CD1" w:rsidP="00DA1BED">
            <w:pPr>
              <w:keepNext/>
              <w:keepLines/>
              <w:spacing w:after="0"/>
              <w:jc w:val="center"/>
              <w:rPr>
                <w:rFonts w:ascii="Arial" w:hAnsi="Arial"/>
                <w:sz w:val="18"/>
                <w:lang w:val="en-US" w:eastAsia="zh-CN"/>
              </w:rPr>
            </w:pPr>
          </w:p>
        </w:tc>
        <w:tc>
          <w:tcPr>
            <w:tcW w:w="451" w:type="pct"/>
            <w:vMerge/>
            <w:tcBorders>
              <w:left w:val="single" w:sz="4" w:space="0" w:color="auto"/>
              <w:right w:val="single" w:sz="4" w:space="0" w:color="auto"/>
            </w:tcBorders>
            <w:vAlign w:val="center"/>
          </w:tcPr>
          <w:p w14:paraId="14D6FB56" w14:textId="77777777" w:rsidR="00AA3CD1" w:rsidRPr="00B60C91" w:rsidRDefault="00AA3CD1" w:rsidP="00DA1BED">
            <w:pPr>
              <w:keepNext/>
              <w:keepLines/>
              <w:spacing w:after="0"/>
              <w:jc w:val="center"/>
              <w:rPr>
                <w:rFonts w:ascii="Arial" w:hAnsi="Arial"/>
                <w:sz w:val="18"/>
                <w:szCs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1674E0B2" w14:textId="77777777" w:rsidR="00AA3CD1" w:rsidRPr="00B60C91" w:rsidRDefault="00AA3CD1" w:rsidP="00DA1BED">
            <w:pPr>
              <w:keepNext/>
              <w:keepLines/>
              <w:spacing w:after="0"/>
              <w:jc w:val="center"/>
              <w:rPr>
                <w:rFonts w:ascii="Arial" w:hAnsi="Arial"/>
                <w:sz w:val="18"/>
                <w:szCs w:val="18"/>
                <w:lang w:val="en-US" w:eastAsia="zh-CN"/>
              </w:rPr>
            </w:pPr>
            <w:r w:rsidRPr="00B60C91">
              <w:rPr>
                <w:rFonts w:ascii="Arial" w:hAnsi="Arial" w:hint="eastAsia"/>
                <w:sz w:val="18"/>
                <w:lang w:val="en-US" w:eastAsia="zh-CN"/>
              </w:rPr>
              <w:t>30</w:t>
            </w:r>
          </w:p>
        </w:tc>
        <w:tc>
          <w:tcPr>
            <w:tcW w:w="397" w:type="pct"/>
            <w:tcBorders>
              <w:top w:val="single" w:sz="4" w:space="0" w:color="auto"/>
              <w:left w:val="single" w:sz="4" w:space="0" w:color="auto"/>
              <w:bottom w:val="single" w:sz="4" w:space="0" w:color="auto"/>
              <w:right w:val="single" w:sz="4" w:space="0" w:color="auto"/>
            </w:tcBorders>
          </w:tcPr>
          <w:p w14:paraId="1CDCC6F6" w14:textId="77777777" w:rsidR="00AA3CD1" w:rsidRPr="00AA3CD1" w:rsidRDefault="00AA3CD1" w:rsidP="00DA1BED">
            <w:pPr>
              <w:keepNext/>
              <w:keepLines/>
              <w:spacing w:after="0"/>
              <w:jc w:val="center"/>
              <w:rPr>
                <w:rFonts w:ascii="Arial" w:hAnsi="Arial"/>
                <w:dstrike/>
                <w:color w:val="FF0000"/>
                <w:sz w:val="18"/>
              </w:rPr>
            </w:pPr>
          </w:p>
        </w:tc>
        <w:tc>
          <w:tcPr>
            <w:tcW w:w="397" w:type="pct"/>
            <w:tcBorders>
              <w:top w:val="single" w:sz="4" w:space="0" w:color="auto"/>
              <w:left w:val="single" w:sz="4" w:space="0" w:color="auto"/>
              <w:bottom w:val="single" w:sz="4" w:space="0" w:color="auto"/>
              <w:right w:val="single" w:sz="4" w:space="0" w:color="auto"/>
            </w:tcBorders>
          </w:tcPr>
          <w:p w14:paraId="5CC98AFB" w14:textId="77777777" w:rsidR="00AA3CD1" w:rsidRPr="00AA3CD1" w:rsidRDefault="00AA3CD1" w:rsidP="00DA1BED">
            <w:pPr>
              <w:keepNext/>
              <w:keepLines/>
              <w:spacing w:after="0"/>
              <w:jc w:val="center"/>
              <w:rPr>
                <w:rFonts w:ascii="Arial" w:hAnsi="Arial"/>
                <w:dstrike/>
                <w:color w:val="FF0000"/>
                <w:sz w:val="18"/>
              </w:rPr>
            </w:pPr>
            <w:r w:rsidRPr="00AA3CD1">
              <w:rPr>
                <w:rFonts w:ascii="Arial" w:hAnsi="Arial"/>
                <w:dstrike/>
                <w:color w:val="FF0000"/>
                <w:sz w:val="18"/>
              </w:rPr>
              <w:t>Yes</w:t>
            </w:r>
          </w:p>
        </w:tc>
        <w:tc>
          <w:tcPr>
            <w:tcW w:w="397" w:type="pct"/>
            <w:tcBorders>
              <w:top w:val="single" w:sz="4" w:space="0" w:color="auto"/>
              <w:left w:val="single" w:sz="4" w:space="0" w:color="auto"/>
              <w:bottom w:val="single" w:sz="4" w:space="0" w:color="auto"/>
              <w:right w:val="single" w:sz="4" w:space="0" w:color="auto"/>
            </w:tcBorders>
          </w:tcPr>
          <w:p w14:paraId="3AE5A131" w14:textId="77777777" w:rsidR="00AA3CD1" w:rsidRPr="00AA3CD1" w:rsidRDefault="00AA3CD1" w:rsidP="00DA1BED">
            <w:pPr>
              <w:keepNext/>
              <w:keepLines/>
              <w:spacing w:after="0"/>
              <w:jc w:val="center"/>
              <w:rPr>
                <w:rFonts w:ascii="Arial" w:hAnsi="Arial"/>
                <w:dstrike/>
                <w:color w:val="FF0000"/>
                <w:sz w:val="18"/>
              </w:rPr>
            </w:pPr>
            <w:r w:rsidRPr="00AA3CD1">
              <w:rPr>
                <w:rFonts w:ascii="Arial" w:hAnsi="Arial"/>
                <w:dstrike/>
                <w:color w:val="FF0000"/>
                <w:sz w:val="18"/>
              </w:rPr>
              <w:t>Yes</w:t>
            </w:r>
          </w:p>
        </w:tc>
        <w:tc>
          <w:tcPr>
            <w:tcW w:w="397" w:type="pct"/>
            <w:tcBorders>
              <w:top w:val="single" w:sz="4" w:space="0" w:color="auto"/>
              <w:left w:val="single" w:sz="4" w:space="0" w:color="auto"/>
              <w:bottom w:val="single" w:sz="4" w:space="0" w:color="auto"/>
              <w:right w:val="single" w:sz="4" w:space="0" w:color="auto"/>
            </w:tcBorders>
          </w:tcPr>
          <w:p w14:paraId="16659EC2" w14:textId="77777777" w:rsidR="00AA3CD1" w:rsidRPr="00B60C91" w:rsidRDefault="00AA3CD1"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538836AB" w14:textId="77777777" w:rsidR="00AA3CD1" w:rsidRPr="00AA3CD1" w:rsidRDefault="00AA3CD1" w:rsidP="00DA1BED">
            <w:pPr>
              <w:keepNext/>
              <w:keepLines/>
              <w:spacing w:after="0"/>
              <w:jc w:val="center"/>
              <w:rPr>
                <w:rFonts w:ascii="Arial" w:hAnsi="Arial"/>
                <w:sz w:val="18"/>
                <w:lang w:val="en-US"/>
              </w:rPr>
            </w:pPr>
            <w:r w:rsidRPr="00AA3CD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2BA60ED2" w14:textId="77777777" w:rsidR="00AA3CD1" w:rsidRPr="00AA3CD1" w:rsidRDefault="00AA3CD1" w:rsidP="00DA1BED">
            <w:pPr>
              <w:keepNext/>
              <w:keepLines/>
              <w:spacing w:after="0"/>
              <w:jc w:val="center"/>
              <w:rPr>
                <w:rFonts w:ascii="Arial" w:hAnsi="Arial"/>
                <w:sz w:val="18"/>
                <w:lang w:val="en-US"/>
              </w:rPr>
            </w:pPr>
            <w:r w:rsidRPr="00AA3CD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1C9359D2" w14:textId="77777777" w:rsidR="00AA3CD1" w:rsidRPr="00AA3CD1" w:rsidRDefault="00AA3CD1" w:rsidP="00DA1BED">
            <w:pPr>
              <w:keepNext/>
              <w:keepLines/>
              <w:spacing w:after="0"/>
              <w:jc w:val="center"/>
              <w:rPr>
                <w:rFonts w:ascii="Arial" w:hAnsi="Arial"/>
                <w:sz w:val="18"/>
                <w:lang w:eastAsia="zh-CN"/>
              </w:rPr>
            </w:pPr>
            <w:r w:rsidRPr="00AA3CD1">
              <w:rPr>
                <w:rFonts w:ascii="Arial" w:eastAsia="Yu Mincho"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5BE9845C" w14:textId="77777777" w:rsidR="00AA3CD1" w:rsidRPr="00AA3CD1" w:rsidRDefault="00AA3CD1" w:rsidP="00DA1BED">
            <w:pPr>
              <w:keepNext/>
              <w:keepLines/>
              <w:spacing w:after="0"/>
              <w:jc w:val="center"/>
              <w:rPr>
                <w:rFonts w:ascii="Arial" w:hAnsi="Arial"/>
                <w:sz w:val="18"/>
                <w:lang w:eastAsia="zh-CN"/>
              </w:rPr>
            </w:pPr>
          </w:p>
        </w:tc>
      </w:tr>
      <w:tr w:rsidR="00AA3CD1" w:rsidRPr="00B60C91" w14:paraId="67E8746A" w14:textId="77777777" w:rsidTr="00DA1BED">
        <w:trPr>
          <w:trHeight w:val="29"/>
          <w:jc w:val="center"/>
        </w:trPr>
        <w:tc>
          <w:tcPr>
            <w:tcW w:w="926" w:type="pct"/>
            <w:vMerge/>
            <w:tcBorders>
              <w:left w:val="single" w:sz="4" w:space="0" w:color="auto"/>
              <w:right w:val="single" w:sz="4" w:space="0" w:color="auto"/>
            </w:tcBorders>
            <w:vAlign w:val="center"/>
          </w:tcPr>
          <w:p w14:paraId="77AB3583" w14:textId="77777777" w:rsidR="00AA3CD1" w:rsidRPr="00B60C91" w:rsidRDefault="00AA3CD1" w:rsidP="00DA1BED">
            <w:pPr>
              <w:keepNext/>
              <w:keepLines/>
              <w:spacing w:after="0"/>
              <w:jc w:val="center"/>
              <w:rPr>
                <w:rFonts w:ascii="Arial" w:hAnsi="Arial"/>
                <w:sz w:val="18"/>
                <w:lang w:val="en-US" w:eastAsia="zh-CN"/>
              </w:rPr>
            </w:pPr>
          </w:p>
        </w:tc>
        <w:tc>
          <w:tcPr>
            <w:tcW w:w="451" w:type="pct"/>
            <w:vMerge/>
            <w:tcBorders>
              <w:left w:val="single" w:sz="4" w:space="0" w:color="auto"/>
              <w:right w:val="single" w:sz="4" w:space="0" w:color="auto"/>
            </w:tcBorders>
            <w:vAlign w:val="center"/>
          </w:tcPr>
          <w:p w14:paraId="7E30E928" w14:textId="77777777" w:rsidR="00AA3CD1" w:rsidRPr="00B60C91" w:rsidRDefault="00AA3CD1" w:rsidP="00DA1BED">
            <w:pPr>
              <w:keepNext/>
              <w:keepLines/>
              <w:spacing w:after="0"/>
              <w:jc w:val="center"/>
              <w:rPr>
                <w:rFonts w:ascii="Arial" w:hAnsi="Arial"/>
                <w:sz w:val="18"/>
                <w:szCs w:val="18"/>
                <w:lang w:val="en-US" w:eastAsia="zh-CN"/>
              </w:rPr>
            </w:pPr>
          </w:p>
        </w:tc>
        <w:tc>
          <w:tcPr>
            <w:tcW w:w="445" w:type="pct"/>
            <w:tcBorders>
              <w:top w:val="single" w:sz="4" w:space="0" w:color="auto"/>
              <w:left w:val="single" w:sz="4" w:space="0" w:color="auto"/>
              <w:bottom w:val="single" w:sz="4" w:space="0" w:color="auto"/>
              <w:right w:val="single" w:sz="4" w:space="0" w:color="auto"/>
            </w:tcBorders>
            <w:vAlign w:val="center"/>
          </w:tcPr>
          <w:p w14:paraId="356DAC6D" w14:textId="77777777" w:rsidR="00AA3CD1" w:rsidRPr="00B60C91" w:rsidRDefault="00AA3CD1" w:rsidP="00DA1BED">
            <w:pPr>
              <w:keepNext/>
              <w:keepLines/>
              <w:spacing w:after="0"/>
              <w:jc w:val="center"/>
              <w:rPr>
                <w:rFonts w:ascii="Arial" w:hAnsi="Arial"/>
                <w:sz w:val="18"/>
                <w:szCs w:val="18"/>
                <w:lang w:val="en-US" w:eastAsia="zh-CN"/>
              </w:rPr>
            </w:pPr>
            <w:r w:rsidRPr="00B60C91">
              <w:rPr>
                <w:rFonts w:ascii="Arial" w:hAnsi="Arial" w:hint="eastAsia"/>
                <w:sz w:val="18"/>
                <w:lang w:val="en-US" w:eastAsia="zh-CN"/>
              </w:rPr>
              <w:t>60</w:t>
            </w:r>
          </w:p>
        </w:tc>
        <w:tc>
          <w:tcPr>
            <w:tcW w:w="397" w:type="pct"/>
            <w:tcBorders>
              <w:top w:val="single" w:sz="4" w:space="0" w:color="auto"/>
              <w:left w:val="single" w:sz="4" w:space="0" w:color="auto"/>
              <w:bottom w:val="single" w:sz="4" w:space="0" w:color="auto"/>
              <w:right w:val="single" w:sz="4" w:space="0" w:color="auto"/>
            </w:tcBorders>
          </w:tcPr>
          <w:p w14:paraId="4B7CA60B" w14:textId="77777777" w:rsidR="00AA3CD1" w:rsidRPr="00AA3CD1" w:rsidRDefault="00AA3CD1" w:rsidP="00DA1BED">
            <w:pPr>
              <w:keepNext/>
              <w:keepLines/>
              <w:spacing w:after="0"/>
              <w:jc w:val="center"/>
              <w:rPr>
                <w:rFonts w:ascii="Arial" w:hAnsi="Arial"/>
                <w:dstrike/>
                <w:color w:val="FF0000"/>
                <w:sz w:val="18"/>
              </w:rPr>
            </w:pPr>
          </w:p>
        </w:tc>
        <w:tc>
          <w:tcPr>
            <w:tcW w:w="397" w:type="pct"/>
            <w:tcBorders>
              <w:top w:val="single" w:sz="4" w:space="0" w:color="auto"/>
              <w:left w:val="single" w:sz="4" w:space="0" w:color="auto"/>
              <w:bottom w:val="single" w:sz="4" w:space="0" w:color="auto"/>
              <w:right w:val="single" w:sz="4" w:space="0" w:color="auto"/>
            </w:tcBorders>
          </w:tcPr>
          <w:p w14:paraId="07FAC2AD" w14:textId="77777777" w:rsidR="00AA3CD1" w:rsidRPr="00AA3CD1" w:rsidRDefault="00AA3CD1" w:rsidP="00DA1BED">
            <w:pPr>
              <w:keepNext/>
              <w:keepLines/>
              <w:spacing w:after="0"/>
              <w:jc w:val="center"/>
              <w:rPr>
                <w:rFonts w:ascii="Arial" w:hAnsi="Arial"/>
                <w:dstrike/>
                <w:color w:val="FF0000"/>
                <w:sz w:val="18"/>
              </w:rPr>
            </w:pPr>
            <w:r w:rsidRPr="00AA3CD1">
              <w:rPr>
                <w:rFonts w:ascii="Arial" w:hAnsi="Arial"/>
                <w:dstrike/>
                <w:color w:val="FF0000"/>
                <w:sz w:val="18"/>
              </w:rPr>
              <w:t>Yes</w:t>
            </w:r>
          </w:p>
        </w:tc>
        <w:tc>
          <w:tcPr>
            <w:tcW w:w="397" w:type="pct"/>
            <w:tcBorders>
              <w:top w:val="single" w:sz="4" w:space="0" w:color="auto"/>
              <w:left w:val="single" w:sz="4" w:space="0" w:color="auto"/>
              <w:bottom w:val="single" w:sz="4" w:space="0" w:color="auto"/>
              <w:right w:val="single" w:sz="4" w:space="0" w:color="auto"/>
            </w:tcBorders>
          </w:tcPr>
          <w:p w14:paraId="3A0B0FAF" w14:textId="77777777" w:rsidR="00AA3CD1" w:rsidRPr="00AA3CD1" w:rsidRDefault="00AA3CD1" w:rsidP="00DA1BED">
            <w:pPr>
              <w:keepNext/>
              <w:keepLines/>
              <w:spacing w:after="0"/>
              <w:jc w:val="center"/>
              <w:rPr>
                <w:rFonts w:ascii="Arial" w:hAnsi="Arial"/>
                <w:dstrike/>
                <w:color w:val="FF0000"/>
                <w:sz w:val="18"/>
              </w:rPr>
            </w:pPr>
            <w:r w:rsidRPr="00AA3CD1">
              <w:rPr>
                <w:rFonts w:ascii="Arial" w:hAnsi="Arial"/>
                <w:dstrike/>
                <w:color w:val="FF0000"/>
                <w:sz w:val="18"/>
              </w:rPr>
              <w:t>Yes</w:t>
            </w:r>
          </w:p>
        </w:tc>
        <w:tc>
          <w:tcPr>
            <w:tcW w:w="397" w:type="pct"/>
            <w:tcBorders>
              <w:top w:val="single" w:sz="4" w:space="0" w:color="auto"/>
              <w:left w:val="single" w:sz="4" w:space="0" w:color="auto"/>
              <w:bottom w:val="single" w:sz="4" w:space="0" w:color="auto"/>
              <w:right w:val="single" w:sz="4" w:space="0" w:color="auto"/>
            </w:tcBorders>
          </w:tcPr>
          <w:p w14:paraId="55658630" w14:textId="77777777" w:rsidR="00AA3CD1" w:rsidRPr="00B60C91" w:rsidRDefault="00AA3CD1" w:rsidP="00DA1BED">
            <w:pPr>
              <w:keepNext/>
              <w:keepLines/>
              <w:spacing w:after="0"/>
              <w:jc w:val="center"/>
              <w:rPr>
                <w:rFonts w:ascii="Arial" w:hAnsi="Arial"/>
                <w:sz w:val="18"/>
              </w:rPr>
            </w:pPr>
            <w:r w:rsidRPr="00B60C9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32D9C292" w14:textId="77777777" w:rsidR="00AA3CD1" w:rsidRPr="00AA3CD1" w:rsidRDefault="00AA3CD1" w:rsidP="00DA1BED">
            <w:pPr>
              <w:keepNext/>
              <w:keepLines/>
              <w:spacing w:after="0"/>
              <w:jc w:val="center"/>
              <w:rPr>
                <w:rFonts w:ascii="Arial" w:hAnsi="Arial"/>
                <w:sz w:val="18"/>
                <w:lang w:val="en-US"/>
              </w:rPr>
            </w:pPr>
            <w:r w:rsidRPr="00AA3CD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670A1A6D" w14:textId="77777777" w:rsidR="00AA3CD1" w:rsidRPr="00AA3CD1" w:rsidRDefault="00AA3CD1" w:rsidP="00DA1BED">
            <w:pPr>
              <w:keepNext/>
              <w:keepLines/>
              <w:spacing w:after="0"/>
              <w:jc w:val="center"/>
              <w:rPr>
                <w:rFonts w:ascii="Arial" w:hAnsi="Arial"/>
                <w:sz w:val="18"/>
                <w:lang w:val="en-US"/>
              </w:rPr>
            </w:pPr>
            <w:r w:rsidRPr="00AA3CD1">
              <w:rPr>
                <w:rFonts w:ascii="Arial" w:hAnsi="Arial"/>
                <w:sz w:val="18"/>
              </w:rPr>
              <w:t>Yes</w:t>
            </w:r>
          </w:p>
        </w:tc>
        <w:tc>
          <w:tcPr>
            <w:tcW w:w="397" w:type="pct"/>
            <w:tcBorders>
              <w:top w:val="single" w:sz="4" w:space="0" w:color="auto"/>
              <w:left w:val="single" w:sz="4" w:space="0" w:color="auto"/>
              <w:bottom w:val="single" w:sz="4" w:space="0" w:color="auto"/>
              <w:right w:val="single" w:sz="4" w:space="0" w:color="auto"/>
            </w:tcBorders>
            <w:vAlign w:val="center"/>
          </w:tcPr>
          <w:p w14:paraId="09A4BB11" w14:textId="77777777" w:rsidR="00AA3CD1" w:rsidRPr="00AA3CD1" w:rsidRDefault="00AA3CD1" w:rsidP="00DA1BED">
            <w:pPr>
              <w:keepNext/>
              <w:keepLines/>
              <w:spacing w:after="0"/>
              <w:jc w:val="center"/>
              <w:rPr>
                <w:rFonts w:ascii="Arial" w:hAnsi="Arial"/>
                <w:sz w:val="18"/>
                <w:lang w:eastAsia="zh-CN"/>
              </w:rPr>
            </w:pPr>
            <w:r w:rsidRPr="00AA3CD1">
              <w:rPr>
                <w:rFonts w:ascii="Arial" w:eastAsia="Yu Mincho" w:hAnsi="Arial"/>
                <w:sz w:val="18"/>
              </w:rPr>
              <w:t>Yes</w:t>
            </w:r>
          </w:p>
        </w:tc>
        <w:tc>
          <w:tcPr>
            <w:tcW w:w="397" w:type="pct"/>
            <w:tcBorders>
              <w:top w:val="single" w:sz="4" w:space="0" w:color="auto"/>
              <w:left w:val="single" w:sz="4" w:space="0" w:color="auto"/>
              <w:bottom w:val="single" w:sz="4" w:space="0" w:color="auto"/>
              <w:right w:val="single" w:sz="4" w:space="0" w:color="auto"/>
            </w:tcBorders>
          </w:tcPr>
          <w:p w14:paraId="0FA92B22" w14:textId="77777777" w:rsidR="00AA3CD1" w:rsidRPr="00AA3CD1" w:rsidRDefault="00AA3CD1" w:rsidP="00DA1BED">
            <w:pPr>
              <w:keepNext/>
              <w:keepLines/>
              <w:spacing w:after="0"/>
              <w:jc w:val="center"/>
              <w:rPr>
                <w:rFonts w:ascii="Arial" w:hAnsi="Arial"/>
                <w:sz w:val="18"/>
                <w:lang w:eastAsia="zh-CN"/>
              </w:rPr>
            </w:pPr>
          </w:p>
        </w:tc>
      </w:tr>
    </w:tbl>
    <w:p w14:paraId="5BC70822" w14:textId="77777777" w:rsidR="00AA3CD1" w:rsidRDefault="00AA3CD1" w:rsidP="00AA3CD1"/>
    <w:p w14:paraId="22FD2228" w14:textId="38C43BD5" w:rsidR="00AA3CD1" w:rsidRDefault="00AA3CD1" w:rsidP="005E7C59">
      <w:r>
        <w:t xml:space="preserve">The demand for CBW combinations for </w:t>
      </w:r>
      <w:r w:rsidRPr="00B60C91">
        <w:rPr>
          <w:rFonts w:ascii="Arial" w:hAnsi="Arial" w:hint="eastAsia"/>
          <w:sz w:val="18"/>
          <w:lang w:eastAsia="zh-CN"/>
        </w:rPr>
        <w:t>CA</w:t>
      </w:r>
      <w:r w:rsidRPr="00B60C91">
        <w:rPr>
          <w:rFonts w:ascii="Arial" w:hAnsi="Arial"/>
          <w:sz w:val="18"/>
        </w:rPr>
        <w:t>_</w:t>
      </w:r>
      <w:r w:rsidRPr="00B60C91">
        <w:rPr>
          <w:rFonts w:ascii="Arial" w:hAnsi="Arial" w:hint="eastAsia"/>
          <w:sz w:val="18"/>
          <w:lang w:val="en-US" w:eastAsia="zh-CN"/>
        </w:rPr>
        <w:t>n</w:t>
      </w:r>
      <w:r w:rsidRPr="00B60C91">
        <w:rPr>
          <w:rFonts w:ascii="Arial" w:hAnsi="Arial"/>
          <w:sz w:val="18"/>
          <w:lang w:val="en-US" w:eastAsia="zh-CN"/>
        </w:rPr>
        <w:t>1</w:t>
      </w:r>
      <w:r w:rsidRPr="00B60C91">
        <w:rPr>
          <w:rFonts w:ascii="Arial" w:hAnsi="Arial"/>
          <w:sz w:val="18"/>
          <w:lang w:val="sv-SE" w:eastAsia="ja-JP"/>
        </w:rPr>
        <w:t>A-</w:t>
      </w:r>
      <w:r w:rsidRPr="00B60C91">
        <w:rPr>
          <w:rFonts w:ascii="Arial" w:hAnsi="Arial" w:hint="eastAsia"/>
          <w:sz w:val="18"/>
          <w:lang w:val="en-US" w:eastAsia="zh-CN"/>
        </w:rPr>
        <w:t>n</w:t>
      </w:r>
      <w:r w:rsidRPr="00B60C91">
        <w:rPr>
          <w:rFonts w:ascii="Arial" w:hAnsi="Arial"/>
          <w:sz w:val="18"/>
          <w:lang w:val="en-US" w:eastAsia="zh-CN"/>
        </w:rPr>
        <w:t>3</w:t>
      </w:r>
      <w:r w:rsidRPr="00B60C91">
        <w:rPr>
          <w:rFonts w:ascii="Arial" w:hAnsi="Arial"/>
          <w:sz w:val="18"/>
          <w:lang w:val="sv-SE" w:eastAsia="ja-JP"/>
        </w:rPr>
        <w:t>A</w:t>
      </w:r>
      <w:r>
        <w:t xml:space="preserve"> </w:t>
      </w:r>
      <w:r w:rsidR="0012090A">
        <w:t xml:space="preserve">in Table 2.3 </w:t>
      </w:r>
      <w:r>
        <w:t xml:space="preserve">is real possibility, since it is likely that up to 15 MHz channel bandwidth would not be used in a region </w:t>
      </w:r>
      <w:r w:rsidR="0012090A">
        <w:t>and/</w:t>
      </w:r>
      <w:r>
        <w:t>or country where up to 50 MHz and 40 MHz channel bandwidth available for n1 and n3 respectively.</w:t>
      </w:r>
      <w:r w:rsidR="0012090A">
        <w:t xml:space="preserve"> The reason would be that if an operator holds 50 MHz for n1/LTE Band 1 and 40 MHz for n3/LTE Band 3, the operator would not use merely 5MHz for NR in their commercial service. Thus, they would not need smaller channel bandwidths. In fact, i</w:t>
      </w:r>
      <w:r>
        <w:t xml:space="preserve">f we look back at LTE specification, </w:t>
      </w:r>
      <w:r w:rsidR="00DA1BED">
        <w:t>this has happened as shown in Table 2.4. It is likely that when larger channel bandwidths are used for some of the bands within a band combination, smaller channel bandwidths are omitted</w:t>
      </w:r>
      <w:r w:rsidR="0012090A">
        <w:t>, though it is not always</w:t>
      </w:r>
      <w:r w:rsidR="00DA1BED">
        <w:t>.</w:t>
      </w:r>
    </w:p>
    <w:p w14:paraId="1BB6D127" w14:textId="405CCF4E" w:rsidR="00DA1BED" w:rsidRPr="00DA1BED" w:rsidRDefault="00DA1BED" w:rsidP="00DA1BED">
      <w:pPr>
        <w:pStyle w:val="TAH"/>
        <w:spacing w:after="120"/>
        <w:rPr>
          <w:sz w:val="20"/>
        </w:rPr>
      </w:pPr>
      <w:bookmarkStart w:id="2" w:name="_Hlk12890256"/>
      <w:r w:rsidRPr="00DA1BED">
        <w:rPr>
          <w:sz w:val="20"/>
        </w:rPr>
        <w:t xml:space="preserve">Table </w:t>
      </w:r>
      <w:bookmarkEnd w:id="2"/>
      <w:r>
        <w:rPr>
          <w:sz w:val="20"/>
        </w:rPr>
        <w:t>2.4</w:t>
      </w:r>
      <w:r w:rsidRPr="00DA1BED">
        <w:rPr>
          <w:sz w:val="20"/>
        </w:rPr>
        <w:t xml:space="preserve">: E-UTRA CA configurations and bandwidth combination sets defined for </w:t>
      </w:r>
      <w:r>
        <w:rPr>
          <w:sz w:val="20"/>
        </w:rPr>
        <w:t>CA_4A-12A</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600"/>
        <w:gridCol w:w="599"/>
        <w:gridCol w:w="698"/>
        <w:gridCol w:w="1187"/>
        <w:gridCol w:w="1288"/>
      </w:tblGrid>
      <w:tr w:rsidR="00DA1BED" w:rsidRPr="001D386E" w14:paraId="5E2CA327" w14:textId="77777777" w:rsidTr="00DA1BED">
        <w:trPr>
          <w:jc w:val="center"/>
        </w:trPr>
        <w:tc>
          <w:tcPr>
            <w:tcW w:w="9759" w:type="dxa"/>
            <w:gridSpan w:val="11"/>
            <w:vAlign w:val="center"/>
          </w:tcPr>
          <w:p w14:paraId="4F828B73" w14:textId="77777777" w:rsidR="00DA1BED" w:rsidRPr="001D386E" w:rsidRDefault="00DA1BED" w:rsidP="00DA1BED">
            <w:pPr>
              <w:pStyle w:val="TAH"/>
            </w:pPr>
            <w:r w:rsidRPr="001D386E">
              <w:t>E-UTRA CA configuration / Bandwidth combination set</w:t>
            </w:r>
          </w:p>
        </w:tc>
      </w:tr>
      <w:tr w:rsidR="00DA1BED" w:rsidRPr="001D386E" w14:paraId="1FDBB23F" w14:textId="77777777" w:rsidTr="00DA1BED">
        <w:trPr>
          <w:jc w:val="center"/>
        </w:trPr>
        <w:tc>
          <w:tcPr>
            <w:tcW w:w="1396" w:type="dxa"/>
            <w:vAlign w:val="center"/>
          </w:tcPr>
          <w:p w14:paraId="717BE9FA" w14:textId="77777777" w:rsidR="00DA1BED" w:rsidRPr="001D386E" w:rsidRDefault="00DA1BED" w:rsidP="00DA1BED">
            <w:pPr>
              <w:pStyle w:val="TAH"/>
            </w:pPr>
            <w:r w:rsidRPr="001D386E">
              <w:t>E-UTRA CA Configuration</w:t>
            </w:r>
          </w:p>
        </w:tc>
        <w:tc>
          <w:tcPr>
            <w:tcW w:w="1466" w:type="dxa"/>
          </w:tcPr>
          <w:p w14:paraId="39CC21B8" w14:textId="77777777" w:rsidR="00DA1BED" w:rsidRPr="001D386E" w:rsidRDefault="00DA1BED" w:rsidP="00DA1BED">
            <w:pPr>
              <w:pStyle w:val="TAH"/>
            </w:pPr>
            <w:r w:rsidRPr="001D386E">
              <w:rPr>
                <w:rFonts w:hint="eastAsia"/>
                <w:lang w:val="en-US" w:eastAsia="ja-JP"/>
              </w:rPr>
              <w:t>Uplink CA configurations (NOTE 4)</w:t>
            </w:r>
          </w:p>
        </w:tc>
        <w:tc>
          <w:tcPr>
            <w:tcW w:w="767" w:type="dxa"/>
            <w:vAlign w:val="center"/>
          </w:tcPr>
          <w:p w14:paraId="67365A18" w14:textId="77777777" w:rsidR="00DA1BED" w:rsidRPr="001D386E" w:rsidRDefault="00DA1BED" w:rsidP="00DA1BED">
            <w:pPr>
              <w:pStyle w:val="TAH"/>
            </w:pPr>
            <w:r w:rsidRPr="001D386E">
              <w:t>E-UTRA Bands</w:t>
            </w:r>
          </w:p>
        </w:tc>
        <w:tc>
          <w:tcPr>
            <w:tcW w:w="586" w:type="dxa"/>
            <w:vAlign w:val="center"/>
          </w:tcPr>
          <w:p w14:paraId="2B2B4B26" w14:textId="77777777" w:rsidR="00DA1BED" w:rsidRPr="001D386E" w:rsidRDefault="00DA1BED" w:rsidP="00DA1BED">
            <w:pPr>
              <w:pStyle w:val="TAH"/>
            </w:pPr>
            <w:r w:rsidRPr="001D386E">
              <w:t>1.4</w:t>
            </w:r>
            <w:r w:rsidRPr="001D386E">
              <w:br/>
              <w:t>MHz</w:t>
            </w:r>
          </w:p>
        </w:tc>
        <w:tc>
          <w:tcPr>
            <w:tcW w:w="586" w:type="dxa"/>
            <w:vAlign w:val="center"/>
          </w:tcPr>
          <w:p w14:paraId="36EEB105" w14:textId="77777777" w:rsidR="00DA1BED" w:rsidRPr="001D386E" w:rsidRDefault="00DA1BED" w:rsidP="00DA1BED">
            <w:pPr>
              <w:pStyle w:val="TAH"/>
            </w:pPr>
            <w:r w:rsidRPr="001D386E">
              <w:t>3</w:t>
            </w:r>
            <w:r w:rsidRPr="001D386E">
              <w:br/>
              <w:t>MHz</w:t>
            </w:r>
          </w:p>
        </w:tc>
        <w:tc>
          <w:tcPr>
            <w:tcW w:w="586" w:type="dxa"/>
            <w:vAlign w:val="center"/>
          </w:tcPr>
          <w:p w14:paraId="7E09D9D7" w14:textId="77777777" w:rsidR="00DA1BED" w:rsidRPr="001D386E" w:rsidRDefault="00DA1BED" w:rsidP="00DA1BED">
            <w:pPr>
              <w:pStyle w:val="TAH"/>
            </w:pPr>
            <w:r w:rsidRPr="001D386E">
              <w:t>5</w:t>
            </w:r>
            <w:r w:rsidRPr="001D386E">
              <w:br/>
              <w:t>MHz</w:t>
            </w:r>
          </w:p>
        </w:tc>
        <w:tc>
          <w:tcPr>
            <w:tcW w:w="600" w:type="dxa"/>
            <w:vAlign w:val="center"/>
          </w:tcPr>
          <w:p w14:paraId="5AF702D1" w14:textId="77777777" w:rsidR="00DA1BED" w:rsidRPr="001D386E" w:rsidRDefault="00DA1BED" w:rsidP="00DA1BED">
            <w:pPr>
              <w:pStyle w:val="TAH"/>
            </w:pPr>
            <w:r w:rsidRPr="001D386E">
              <w:t>10</w:t>
            </w:r>
            <w:r w:rsidRPr="001D386E">
              <w:br/>
              <w:t>MHz</w:t>
            </w:r>
          </w:p>
        </w:tc>
        <w:tc>
          <w:tcPr>
            <w:tcW w:w="599" w:type="dxa"/>
            <w:vAlign w:val="center"/>
          </w:tcPr>
          <w:p w14:paraId="5133F38D" w14:textId="77777777" w:rsidR="00DA1BED" w:rsidRPr="001D386E" w:rsidRDefault="00DA1BED" w:rsidP="00DA1BED">
            <w:pPr>
              <w:pStyle w:val="TAH"/>
            </w:pPr>
            <w:r w:rsidRPr="001D386E">
              <w:t>15</w:t>
            </w:r>
            <w:r w:rsidRPr="001D386E">
              <w:br/>
              <w:t>MHz</w:t>
            </w:r>
          </w:p>
        </w:tc>
        <w:tc>
          <w:tcPr>
            <w:tcW w:w="698" w:type="dxa"/>
            <w:vAlign w:val="center"/>
          </w:tcPr>
          <w:p w14:paraId="51134A14" w14:textId="77777777" w:rsidR="00DA1BED" w:rsidRPr="001D386E" w:rsidRDefault="00DA1BED" w:rsidP="00DA1BED">
            <w:pPr>
              <w:pStyle w:val="TAH"/>
            </w:pPr>
            <w:r w:rsidRPr="001D386E">
              <w:t>20</w:t>
            </w:r>
            <w:r w:rsidRPr="001D386E">
              <w:br/>
              <w:t>MHz</w:t>
            </w:r>
          </w:p>
        </w:tc>
        <w:tc>
          <w:tcPr>
            <w:tcW w:w="1187" w:type="dxa"/>
            <w:vAlign w:val="center"/>
          </w:tcPr>
          <w:p w14:paraId="6C0DC3A5" w14:textId="77777777" w:rsidR="00DA1BED" w:rsidRPr="001D386E" w:rsidRDefault="00DA1BED" w:rsidP="00DA1BED">
            <w:pPr>
              <w:pStyle w:val="TAH"/>
            </w:pPr>
            <w:r w:rsidRPr="001D386E">
              <w:t>Maximum aggregated bandwidth</w:t>
            </w:r>
          </w:p>
          <w:p w14:paraId="67177DBC" w14:textId="77777777" w:rsidR="00DA1BED" w:rsidRPr="001D386E" w:rsidRDefault="00DA1BED" w:rsidP="00DA1BED">
            <w:pPr>
              <w:pStyle w:val="TAH"/>
            </w:pPr>
            <w:r w:rsidRPr="001D386E">
              <w:t>[MHz]</w:t>
            </w:r>
          </w:p>
        </w:tc>
        <w:tc>
          <w:tcPr>
            <w:tcW w:w="1288" w:type="dxa"/>
            <w:vAlign w:val="center"/>
          </w:tcPr>
          <w:p w14:paraId="0B3F8B9D" w14:textId="77777777" w:rsidR="00DA1BED" w:rsidRPr="001D386E" w:rsidRDefault="00DA1BED" w:rsidP="00DA1BED">
            <w:pPr>
              <w:pStyle w:val="TAH"/>
            </w:pPr>
            <w:r w:rsidRPr="001D386E">
              <w:t>Bandwidth combination set</w:t>
            </w:r>
          </w:p>
        </w:tc>
      </w:tr>
      <w:tr w:rsidR="00DA1BED" w:rsidRPr="001D386E" w14:paraId="52FF3A3A" w14:textId="77777777" w:rsidTr="00DA1BED">
        <w:trPr>
          <w:trHeight w:val="223"/>
          <w:jc w:val="center"/>
        </w:trPr>
        <w:tc>
          <w:tcPr>
            <w:tcW w:w="1396" w:type="dxa"/>
            <w:vMerge w:val="restart"/>
            <w:vAlign w:val="center"/>
          </w:tcPr>
          <w:p w14:paraId="4A51D4CE" w14:textId="77777777" w:rsidR="00DA1BED" w:rsidRPr="001D386E" w:rsidRDefault="00DA1BED" w:rsidP="00DA1BED">
            <w:pPr>
              <w:pStyle w:val="TAC"/>
            </w:pPr>
            <w:r w:rsidRPr="001D386E">
              <w:t>CA_4A-12A</w:t>
            </w:r>
          </w:p>
        </w:tc>
        <w:tc>
          <w:tcPr>
            <w:tcW w:w="1466" w:type="dxa"/>
            <w:vMerge w:val="restart"/>
            <w:vAlign w:val="center"/>
          </w:tcPr>
          <w:p w14:paraId="405DCC56" w14:textId="77777777" w:rsidR="00DA1BED" w:rsidRPr="001D386E" w:rsidRDefault="00DA1BED" w:rsidP="00DA1BED">
            <w:pPr>
              <w:pStyle w:val="TAC"/>
            </w:pPr>
            <w:r w:rsidRPr="001D386E">
              <w:rPr>
                <w:rFonts w:hint="eastAsia"/>
              </w:rPr>
              <w:t>CA_4A-12A</w:t>
            </w:r>
          </w:p>
        </w:tc>
        <w:tc>
          <w:tcPr>
            <w:tcW w:w="767" w:type="dxa"/>
            <w:shd w:val="clear" w:color="auto" w:fill="auto"/>
            <w:vAlign w:val="center"/>
          </w:tcPr>
          <w:p w14:paraId="6974CF7D" w14:textId="77777777" w:rsidR="00DA1BED" w:rsidRPr="001D386E" w:rsidRDefault="00DA1BED" w:rsidP="00DA1BED">
            <w:pPr>
              <w:pStyle w:val="TAC"/>
            </w:pPr>
            <w:r w:rsidRPr="001D386E">
              <w:t>4</w:t>
            </w:r>
          </w:p>
        </w:tc>
        <w:tc>
          <w:tcPr>
            <w:tcW w:w="586" w:type="dxa"/>
            <w:shd w:val="clear" w:color="auto" w:fill="auto"/>
            <w:vAlign w:val="center"/>
          </w:tcPr>
          <w:p w14:paraId="4148DCDB" w14:textId="77777777" w:rsidR="00DA1BED" w:rsidRPr="001D386E" w:rsidRDefault="00DA1BED" w:rsidP="00DA1BED">
            <w:pPr>
              <w:pStyle w:val="TAC"/>
            </w:pPr>
            <w:r w:rsidRPr="001D386E">
              <w:t>Yes</w:t>
            </w:r>
          </w:p>
        </w:tc>
        <w:tc>
          <w:tcPr>
            <w:tcW w:w="586" w:type="dxa"/>
            <w:vAlign w:val="center"/>
          </w:tcPr>
          <w:p w14:paraId="234D8D5C" w14:textId="77777777" w:rsidR="00DA1BED" w:rsidRPr="001D386E" w:rsidRDefault="00DA1BED" w:rsidP="00DA1BED">
            <w:pPr>
              <w:pStyle w:val="TAC"/>
            </w:pPr>
            <w:r w:rsidRPr="001D386E">
              <w:t>Yes</w:t>
            </w:r>
          </w:p>
        </w:tc>
        <w:tc>
          <w:tcPr>
            <w:tcW w:w="586" w:type="dxa"/>
            <w:vAlign w:val="center"/>
          </w:tcPr>
          <w:p w14:paraId="7134C70E" w14:textId="77777777" w:rsidR="00DA1BED" w:rsidRPr="001D386E" w:rsidRDefault="00DA1BED" w:rsidP="00DA1BED">
            <w:pPr>
              <w:pStyle w:val="TAC"/>
            </w:pPr>
            <w:r w:rsidRPr="001D386E">
              <w:t>Yes</w:t>
            </w:r>
          </w:p>
        </w:tc>
        <w:tc>
          <w:tcPr>
            <w:tcW w:w="600" w:type="dxa"/>
            <w:vAlign w:val="center"/>
          </w:tcPr>
          <w:p w14:paraId="10C54C9D" w14:textId="77777777" w:rsidR="00DA1BED" w:rsidRPr="001D386E" w:rsidRDefault="00DA1BED" w:rsidP="00DA1BED">
            <w:pPr>
              <w:pStyle w:val="TAC"/>
            </w:pPr>
            <w:r w:rsidRPr="001D386E">
              <w:t>Yes</w:t>
            </w:r>
          </w:p>
        </w:tc>
        <w:tc>
          <w:tcPr>
            <w:tcW w:w="599" w:type="dxa"/>
            <w:vAlign w:val="center"/>
          </w:tcPr>
          <w:p w14:paraId="7C18E57E" w14:textId="77777777" w:rsidR="00DA1BED" w:rsidRPr="001D386E" w:rsidRDefault="00DA1BED" w:rsidP="00DA1BED">
            <w:pPr>
              <w:pStyle w:val="TAC"/>
            </w:pPr>
          </w:p>
        </w:tc>
        <w:tc>
          <w:tcPr>
            <w:tcW w:w="698" w:type="dxa"/>
            <w:vAlign w:val="center"/>
          </w:tcPr>
          <w:p w14:paraId="62291765" w14:textId="77777777" w:rsidR="00DA1BED" w:rsidRPr="001D386E" w:rsidRDefault="00DA1BED" w:rsidP="00DA1BED">
            <w:pPr>
              <w:pStyle w:val="TAC"/>
            </w:pPr>
          </w:p>
        </w:tc>
        <w:tc>
          <w:tcPr>
            <w:tcW w:w="1187" w:type="dxa"/>
            <w:vMerge w:val="restart"/>
            <w:vAlign w:val="center"/>
          </w:tcPr>
          <w:p w14:paraId="5D736B03" w14:textId="77777777" w:rsidR="00DA1BED" w:rsidRPr="001D386E" w:rsidRDefault="00DA1BED" w:rsidP="00DA1BED">
            <w:pPr>
              <w:pStyle w:val="TAC"/>
            </w:pPr>
            <w:r w:rsidRPr="001D386E">
              <w:t>20</w:t>
            </w:r>
          </w:p>
        </w:tc>
        <w:tc>
          <w:tcPr>
            <w:tcW w:w="1288" w:type="dxa"/>
            <w:vMerge w:val="restart"/>
            <w:vAlign w:val="center"/>
          </w:tcPr>
          <w:p w14:paraId="2FDD2C74" w14:textId="77777777" w:rsidR="00DA1BED" w:rsidRPr="001D386E" w:rsidRDefault="00DA1BED" w:rsidP="00DA1BED">
            <w:pPr>
              <w:pStyle w:val="TAC"/>
            </w:pPr>
            <w:r w:rsidRPr="001D386E">
              <w:t>0</w:t>
            </w:r>
          </w:p>
        </w:tc>
      </w:tr>
      <w:tr w:rsidR="00DA1BED" w:rsidRPr="001D386E" w14:paraId="5450EB91" w14:textId="77777777" w:rsidTr="00DA1BED">
        <w:trPr>
          <w:trHeight w:val="223"/>
          <w:jc w:val="center"/>
        </w:trPr>
        <w:tc>
          <w:tcPr>
            <w:tcW w:w="1396" w:type="dxa"/>
            <w:vMerge/>
            <w:vAlign w:val="center"/>
          </w:tcPr>
          <w:p w14:paraId="2469A5FA" w14:textId="77777777" w:rsidR="00DA1BED" w:rsidRPr="001D386E" w:rsidRDefault="00DA1BED" w:rsidP="00DA1BED">
            <w:pPr>
              <w:pStyle w:val="TAC"/>
            </w:pPr>
          </w:p>
        </w:tc>
        <w:tc>
          <w:tcPr>
            <w:tcW w:w="1466" w:type="dxa"/>
            <w:vMerge/>
            <w:vAlign w:val="center"/>
          </w:tcPr>
          <w:p w14:paraId="041138AC" w14:textId="77777777" w:rsidR="00DA1BED" w:rsidRPr="001D386E" w:rsidRDefault="00DA1BED" w:rsidP="00DA1BED">
            <w:pPr>
              <w:pStyle w:val="TAC"/>
            </w:pPr>
          </w:p>
        </w:tc>
        <w:tc>
          <w:tcPr>
            <w:tcW w:w="767" w:type="dxa"/>
            <w:shd w:val="clear" w:color="auto" w:fill="auto"/>
            <w:vAlign w:val="center"/>
          </w:tcPr>
          <w:p w14:paraId="23B7D196" w14:textId="77777777" w:rsidR="00DA1BED" w:rsidRPr="001D386E" w:rsidRDefault="00DA1BED" w:rsidP="00DA1BED">
            <w:pPr>
              <w:pStyle w:val="TAC"/>
            </w:pPr>
            <w:r w:rsidRPr="001D386E">
              <w:t>12</w:t>
            </w:r>
          </w:p>
        </w:tc>
        <w:tc>
          <w:tcPr>
            <w:tcW w:w="586" w:type="dxa"/>
            <w:shd w:val="clear" w:color="auto" w:fill="auto"/>
            <w:vAlign w:val="center"/>
          </w:tcPr>
          <w:p w14:paraId="5DF03CAF" w14:textId="77777777" w:rsidR="00DA1BED" w:rsidRPr="001D386E" w:rsidRDefault="00DA1BED" w:rsidP="00DA1BED">
            <w:pPr>
              <w:pStyle w:val="TAC"/>
            </w:pPr>
          </w:p>
        </w:tc>
        <w:tc>
          <w:tcPr>
            <w:tcW w:w="586" w:type="dxa"/>
            <w:vAlign w:val="center"/>
          </w:tcPr>
          <w:p w14:paraId="6454F391" w14:textId="77777777" w:rsidR="00DA1BED" w:rsidRPr="001D386E" w:rsidRDefault="00DA1BED" w:rsidP="00DA1BED">
            <w:pPr>
              <w:pStyle w:val="TAC"/>
            </w:pPr>
          </w:p>
        </w:tc>
        <w:tc>
          <w:tcPr>
            <w:tcW w:w="586" w:type="dxa"/>
            <w:vAlign w:val="center"/>
          </w:tcPr>
          <w:p w14:paraId="2A10F465" w14:textId="77777777" w:rsidR="00DA1BED" w:rsidRPr="001D386E" w:rsidRDefault="00DA1BED" w:rsidP="00DA1BED">
            <w:pPr>
              <w:pStyle w:val="TAC"/>
            </w:pPr>
            <w:r w:rsidRPr="001D386E">
              <w:t>Yes</w:t>
            </w:r>
          </w:p>
        </w:tc>
        <w:tc>
          <w:tcPr>
            <w:tcW w:w="600" w:type="dxa"/>
            <w:vAlign w:val="center"/>
          </w:tcPr>
          <w:p w14:paraId="677C7DB0" w14:textId="77777777" w:rsidR="00DA1BED" w:rsidRPr="001D386E" w:rsidRDefault="00DA1BED" w:rsidP="00DA1BED">
            <w:pPr>
              <w:pStyle w:val="TAC"/>
            </w:pPr>
            <w:r w:rsidRPr="001D386E">
              <w:t>Yes</w:t>
            </w:r>
          </w:p>
        </w:tc>
        <w:tc>
          <w:tcPr>
            <w:tcW w:w="599" w:type="dxa"/>
            <w:vAlign w:val="center"/>
          </w:tcPr>
          <w:p w14:paraId="2DEEAF37" w14:textId="77777777" w:rsidR="00DA1BED" w:rsidRPr="001D386E" w:rsidRDefault="00DA1BED" w:rsidP="00DA1BED">
            <w:pPr>
              <w:pStyle w:val="TAC"/>
            </w:pPr>
          </w:p>
        </w:tc>
        <w:tc>
          <w:tcPr>
            <w:tcW w:w="698" w:type="dxa"/>
            <w:vAlign w:val="center"/>
          </w:tcPr>
          <w:p w14:paraId="38C4A87F" w14:textId="77777777" w:rsidR="00DA1BED" w:rsidRPr="001D386E" w:rsidRDefault="00DA1BED" w:rsidP="00DA1BED">
            <w:pPr>
              <w:pStyle w:val="TAC"/>
            </w:pPr>
          </w:p>
        </w:tc>
        <w:tc>
          <w:tcPr>
            <w:tcW w:w="1187" w:type="dxa"/>
            <w:vMerge/>
            <w:vAlign w:val="center"/>
          </w:tcPr>
          <w:p w14:paraId="6B80EFF8" w14:textId="77777777" w:rsidR="00DA1BED" w:rsidRPr="001D386E" w:rsidRDefault="00DA1BED" w:rsidP="00DA1BED">
            <w:pPr>
              <w:pStyle w:val="TAC"/>
            </w:pPr>
          </w:p>
        </w:tc>
        <w:tc>
          <w:tcPr>
            <w:tcW w:w="1288" w:type="dxa"/>
            <w:vMerge/>
            <w:vAlign w:val="center"/>
          </w:tcPr>
          <w:p w14:paraId="4C82E325" w14:textId="77777777" w:rsidR="00DA1BED" w:rsidRPr="001D386E" w:rsidRDefault="00DA1BED" w:rsidP="00DA1BED">
            <w:pPr>
              <w:pStyle w:val="TAC"/>
            </w:pPr>
          </w:p>
        </w:tc>
      </w:tr>
      <w:tr w:rsidR="00DA1BED" w:rsidRPr="001D386E" w14:paraId="2B62C092" w14:textId="77777777" w:rsidTr="00DA1BED">
        <w:trPr>
          <w:trHeight w:val="223"/>
          <w:jc w:val="center"/>
        </w:trPr>
        <w:tc>
          <w:tcPr>
            <w:tcW w:w="1396" w:type="dxa"/>
            <w:vMerge/>
            <w:vAlign w:val="center"/>
          </w:tcPr>
          <w:p w14:paraId="3F69ED72" w14:textId="77777777" w:rsidR="00DA1BED" w:rsidRPr="001D386E" w:rsidRDefault="00DA1BED" w:rsidP="00DA1BED">
            <w:pPr>
              <w:pStyle w:val="TAC"/>
            </w:pPr>
          </w:p>
        </w:tc>
        <w:tc>
          <w:tcPr>
            <w:tcW w:w="1466" w:type="dxa"/>
            <w:vMerge/>
            <w:vAlign w:val="center"/>
          </w:tcPr>
          <w:p w14:paraId="5DC70B19" w14:textId="77777777" w:rsidR="00DA1BED" w:rsidRPr="001D386E" w:rsidRDefault="00DA1BED" w:rsidP="00DA1BED">
            <w:pPr>
              <w:pStyle w:val="TAC"/>
            </w:pPr>
          </w:p>
        </w:tc>
        <w:tc>
          <w:tcPr>
            <w:tcW w:w="767" w:type="dxa"/>
            <w:shd w:val="clear" w:color="auto" w:fill="auto"/>
            <w:vAlign w:val="center"/>
          </w:tcPr>
          <w:p w14:paraId="3801B25F" w14:textId="77777777" w:rsidR="00DA1BED" w:rsidRPr="001D386E" w:rsidRDefault="00DA1BED" w:rsidP="00DA1BED">
            <w:pPr>
              <w:pStyle w:val="TAC"/>
            </w:pPr>
            <w:r w:rsidRPr="001D386E">
              <w:t>4</w:t>
            </w:r>
          </w:p>
        </w:tc>
        <w:tc>
          <w:tcPr>
            <w:tcW w:w="586" w:type="dxa"/>
            <w:shd w:val="clear" w:color="auto" w:fill="auto"/>
            <w:vAlign w:val="center"/>
          </w:tcPr>
          <w:p w14:paraId="3424BCC1" w14:textId="77777777" w:rsidR="00DA1BED" w:rsidRPr="001D386E" w:rsidRDefault="00DA1BED" w:rsidP="00DA1BED">
            <w:pPr>
              <w:pStyle w:val="TAC"/>
            </w:pPr>
            <w:r w:rsidRPr="001D386E">
              <w:t>Yes</w:t>
            </w:r>
          </w:p>
        </w:tc>
        <w:tc>
          <w:tcPr>
            <w:tcW w:w="586" w:type="dxa"/>
            <w:vAlign w:val="center"/>
          </w:tcPr>
          <w:p w14:paraId="006A1494" w14:textId="77777777" w:rsidR="00DA1BED" w:rsidRPr="001D386E" w:rsidRDefault="00DA1BED" w:rsidP="00DA1BED">
            <w:pPr>
              <w:pStyle w:val="TAC"/>
            </w:pPr>
            <w:r w:rsidRPr="001D386E">
              <w:t>Yes</w:t>
            </w:r>
          </w:p>
        </w:tc>
        <w:tc>
          <w:tcPr>
            <w:tcW w:w="586" w:type="dxa"/>
            <w:vAlign w:val="center"/>
          </w:tcPr>
          <w:p w14:paraId="00A42ACA" w14:textId="77777777" w:rsidR="00DA1BED" w:rsidRPr="001D386E" w:rsidRDefault="00DA1BED" w:rsidP="00DA1BED">
            <w:pPr>
              <w:pStyle w:val="TAC"/>
            </w:pPr>
            <w:r w:rsidRPr="001D386E">
              <w:t>Yes</w:t>
            </w:r>
          </w:p>
        </w:tc>
        <w:tc>
          <w:tcPr>
            <w:tcW w:w="600" w:type="dxa"/>
            <w:vAlign w:val="center"/>
          </w:tcPr>
          <w:p w14:paraId="350A43A1" w14:textId="77777777" w:rsidR="00DA1BED" w:rsidRPr="001D386E" w:rsidRDefault="00DA1BED" w:rsidP="00DA1BED">
            <w:pPr>
              <w:pStyle w:val="TAC"/>
            </w:pPr>
            <w:r w:rsidRPr="001D386E">
              <w:t>Yes</w:t>
            </w:r>
          </w:p>
        </w:tc>
        <w:tc>
          <w:tcPr>
            <w:tcW w:w="599" w:type="dxa"/>
            <w:vAlign w:val="center"/>
          </w:tcPr>
          <w:p w14:paraId="65D137F6" w14:textId="77777777" w:rsidR="00DA1BED" w:rsidRPr="001D386E" w:rsidRDefault="00DA1BED" w:rsidP="00DA1BED">
            <w:pPr>
              <w:pStyle w:val="TAC"/>
            </w:pPr>
            <w:r w:rsidRPr="001D386E">
              <w:t>Yes</w:t>
            </w:r>
          </w:p>
        </w:tc>
        <w:tc>
          <w:tcPr>
            <w:tcW w:w="698" w:type="dxa"/>
            <w:vAlign w:val="center"/>
          </w:tcPr>
          <w:p w14:paraId="265CB9F7" w14:textId="77777777" w:rsidR="00DA1BED" w:rsidRPr="001D386E" w:rsidRDefault="00DA1BED" w:rsidP="00DA1BED">
            <w:pPr>
              <w:pStyle w:val="TAC"/>
            </w:pPr>
            <w:r w:rsidRPr="001D386E">
              <w:t>Yes</w:t>
            </w:r>
          </w:p>
        </w:tc>
        <w:tc>
          <w:tcPr>
            <w:tcW w:w="1187" w:type="dxa"/>
            <w:vMerge w:val="restart"/>
            <w:vAlign w:val="center"/>
          </w:tcPr>
          <w:p w14:paraId="4E56EF94" w14:textId="77777777" w:rsidR="00DA1BED" w:rsidRPr="001D386E" w:rsidRDefault="00DA1BED" w:rsidP="00DA1BED">
            <w:pPr>
              <w:pStyle w:val="TAC"/>
            </w:pPr>
            <w:r w:rsidRPr="001D386E">
              <w:t>30</w:t>
            </w:r>
          </w:p>
        </w:tc>
        <w:tc>
          <w:tcPr>
            <w:tcW w:w="1288" w:type="dxa"/>
            <w:vMerge w:val="restart"/>
            <w:vAlign w:val="center"/>
          </w:tcPr>
          <w:p w14:paraId="7831D91A" w14:textId="77777777" w:rsidR="00DA1BED" w:rsidRPr="001D386E" w:rsidRDefault="00DA1BED" w:rsidP="00DA1BED">
            <w:pPr>
              <w:pStyle w:val="TAC"/>
            </w:pPr>
            <w:r w:rsidRPr="001D386E">
              <w:t>1</w:t>
            </w:r>
          </w:p>
        </w:tc>
      </w:tr>
      <w:tr w:rsidR="00DA1BED" w:rsidRPr="001D386E" w14:paraId="08D4D275" w14:textId="77777777" w:rsidTr="00DA1BED">
        <w:trPr>
          <w:trHeight w:val="223"/>
          <w:jc w:val="center"/>
        </w:trPr>
        <w:tc>
          <w:tcPr>
            <w:tcW w:w="1396" w:type="dxa"/>
            <w:vMerge/>
            <w:vAlign w:val="center"/>
          </w:tcPr>
          <w:p w14:paraId="068259EA" w14:textId="77777777" w:rsidR="00DA1BED" w:rsidRPr="001D386E" w:rsidRDefault="00DA1BED" w:rsidP="00DA1BED">
            <w:pPr>
              <w:pStyle w:val="TAC"/>
            </w:pPr>
          </w:p>
        </w:tc>
        <w:tc>
          <w:tcPr>
            <w:tcW w:w="1466" w:type="dxa"/>
            <w:vMerge/>
            <w:vAlign w:val="center"/>
          </w:tcPr>
          <w:p w14:paraId="51C01450" w14:textId="77777777" w:rsidR="00DA1BED" w:rsidRPr="001D386E" w:rsidRDefault="00DA1BED" w:rsidP="00DA1BED">
            <w:pPr>
              <w:pStyle w:val="TAC"/>
            </w:pPr>
          </w:p>
        </w:tc>
        <w:tc>
          <w:tcPr>
            <w:tcW w:w="767" w:type="dxa"/>
            <w:shd w:val="clear" w:color="auto" w:fill="auto"/>
            <w:vAlign w:val="center"/>
          </w:tcPr>
          <w:p w14:paraId="50D824A4" w14:textId="77777777" w:rsidR="00DA1BED" w:rsidRPr="001D386E" w:rsidRDefault="00DA1BED" w:rsidP="00DA1BED">
            <w:pPr>
              <w:pStyle w:val="TAC"/>
            </w:pPr>
            <w:r w:rsidRPr="001D386E">
              <w:t>12</w:t>
            </w:r>
          </w:p>
        </w:tc>
        <w:tc>
          <w:tcPr>
            <w:tcW w:w="586" w:type="dxa"/>
            <w:shd w:val="clear" w:color="auto" w:fill="auto"/>
            <w:vAlign w:val="center"/>
          </w:tcPr>
          <w:p w14:paraId="0F0290C8" w14:textId="77777777" w:rsidR="00DA1BED" w:rsidRPr="001D386E" w:rsidRDefault="00DA1BED" w:rsidP="00DA1BED">
            <w:pPr>
              <w:pStyle w:val="TAC"/>
            </w:pPr>
          </w:p>
        </w:tc>
        <w:tc>
          <w:tcPr>
            <w:tcW w:w="586" w:type="dxa"/>
            <w:vAlign w:val="center"/>
          </w:tcPr>
          <w:p w14:paraId="7078FD07" w14:textId="77777777" w:rsidR="00DA1BED" w:rsidRPr="001D386E" w:rsidRDefault="00DA1BED" w:rsidP="00DA1BED">
            <w:pPr>
              <w:pStyle w:val="TAC"/>
            </w:pPr>
          </w:p>
        </w:tc>
        <w:tc>
          <w:tcPr>
            <w:tcW w:w="586" w:type="dxa"/>
            <w:vAlign w:val="center"/>
          </w:tcPr>
          <w:p w14:paraId="6C8FF478" w14:textId="77777777" w:rsidR="00DA1BED" w:rsidRPr="001D386E" w:rsidRDefault="00DA1BED" w:rsidP="00DA1BED">
            <w:pPr>
              <w:pStyle w:val="TAC"/>
            </w:pPr>
            <w:r w:rsidRPr="001D386E">
              <w:t>Yes</w:t>
            </w:r>
          </w:p>
        </w:tc>
        <w:tc>
          <w:tcPr>
            <w:tcW w:w="600" w:type="dxa"/>
            <w:vAlign w:val="center"/>
          </w:tcPr>
          <w:p w14:paraId="69A29468" w14:textId="77777777" w:rsidR="00DA1BED" w:rsidRPr="001D386E" w:rsidRDefault="00DA1BED" w:rsidP="00DA1BED">
            <w:pPr>
              <w:pStyle w:val="TAC"/>
            </w:pPr>
            <w:r w:rsidRPr="001D386E">
              <w:t>Yes</w:t>
            </w:r>
          </w:p>
        </w:tc>
        <w:tc>
          <w:tcPr>
            <w:tcW w:w="599" w:type="dxa"/>
            <w:vAlign w:val="center"/>
          </w:tcPr>
          <w:p w14:paraId="1D243A84" w14:textId="77777777" w:rsidR="00DA1BED" w:rsidRPr="001D386E" w:rsidRDefault="00DA1BED" w:rsidP="00DA1BED">
            <w:pPr>
              <w:pStyle w:val="TAC"/>
            </w:pPr>
          </w:p>
        </w:tc>
        <w:tc>
          <w:tcPr>
            <w:tcW w:w="698" w:type="dxa"/>
            <w:vAlign w:val="center"/>
          </w:tcPr>
          <w:p w14:paraId="11E5A08A" w14:textId="77777777" w:rsidR="00DA1BED" w:rsidRPr="001D386E" w:rsidRDefault="00DA1BED" w:rsidP="00DA1BED">
            <w:pPr>
              <w:pStyle w:val="TAC"/>
            </w:pPr>
          </w:p>
        </w:tc>
        <w:tc>
          <w:tcPr>
            <w:tcW w:w="1187" w:type="dxa"/>
            <w:vMerge/>
            <w:vAlign w:val="center"/>
          </w:tcPr>
          <w:p w14:paraId="314C85A8" w14:textId="77777777" w:rsidR="00DA1BED" w:rsidRPr="001D386E" w:rsidRDefault="00DA1BED" w:rsidP="00DA1BED">
            <w:pPr>
              <w:pStyle w:val="TAC"/>
            </w:pPr>
          </w:p>
        </w:tc>
        <w:tc>
          <w:tcPr>
            <w:tcW w:w="1288" w:type="dxa"/>
            <w:vMerge/>
            <w:vAlign w:val="center"/>
          </w:tcPr>
          <w:p w14:paraId="5FB0485C" w14:textId="77777777" w:rsidR="00DA1BED" w:rsidRPr="001D386E" w:rsidRDefault="00DA1BED" w:rsidP="00DA1BED">
            <w:pPr>
              <w:pStyle w:val="TAC"/>
            </w:pPr>
          </w:p>
        </w:tc>
      </w:tr>
      <w:tr w:rsidR="00DA1BED" w:rsidRPr="001D386E" w14:paraId="06FD3CE6" w14:textId="77777777" w:rsidTr="00DA1BED">
        <w:trPr>
          <w:trHeight w:val="223"/>
          <w:jc w:val="center"/>
        </w:trPr>
        <w:tc>
          <w:tcPr>
            <w:tcW w:w="1396" w:type="dxa"/>
            <w:vMerge/>
            <w:vAlign w:val="center"/>
          </w:tcPr>
          <w:p w14:paraId="679A8E98" w14:textId="77777777" w:rsidR="00DA1BED" w:rsidRPr="001D386E" w:rsidRDefault="00DA1BED" w:rsidP="00DA1BED">
            <w:pPr>
              <w:pStyle w:val="TAC"/>
            </w:pPr>
          </w:p>
        </w:tc>
        <w:tc>
          <w:tcPr>
            <w:tcW w:w="1466" w:type="dxa"/>
            <w:vMerge/>
            <w:vAlign w:val="center"/>
          </w:tcPr>
          <w:p w14:paraId="2F5D50FC" w14:textId="77777777" w:rsidR="00DA1BED" w:rsidRPr="001D386E" w:rsidRDefault="00DA1BED" w:rsidP="00DA1BED">
            <w:pPr>
              <w:pStyle w:val="TAC"/>
            </w:pPr>
          </w:p>
        </w:tc>
        <w:tc>
          <w:tcPr>
            <w:tcW w:w="767" w:type="dxa"/>
            <w:shd w:val="clear" w:color="auto" w:fill="auto"/>
            <w:vAlign w:val="center"/>
          </w:tcPr>
          <w:p w14:paraId="29F89F60" w14:textId="77777777" w:rsidR="00DA1BED" w:rsidRPr="001D386E" w:rsidRDefault="00DA1BED" w:rsidP="00DA1BED">
            <w:pPr>
              <w:pStyle w:val="TAC"/>
            </w:pPr>
            <w:r w:rsidRPr="001D386E">
              <w:t>4</w:t>
            </w:r>
          </w:p>
        </w:tc>
        <w:tc>
          <w:tcPr>
            <w:tcW w:w="586" w:type="dxa"/>
            <w:shd w:val="clear" w:color="auto" w:fill="auto"/>
            <w:vAlign w:val="center"/>
          </w:tcPr>
          <w:p w14:paraId="4206F8D2" w14:textId="77777777" w:rsidR="00DA1BED" w:rsidRPr="001D386E" w:rsidRDefault="00DA1BED" w:rsidP="00DA1BED">
            <w:pPr>
              <w:pStyle w:val="TAC"/>
            </w:pPr>
          </w:p>
        </w:tc>
        <w:tc>
          <w:tcPr>
            <w:tcW w:w="586" w:type="dxa"/>
            <w:vAlign w:val="center"/>
          </w:tcPr>
          <w:p w14:paraId="20846D0D" w14:textId="77777777" w:rsidR="00DA1BED" w:rsidRPr="001D386E" w:rsidRDefault="00DA1BED" w:rsidP="00DA1BED">
            <w:pPr>
              <w:pStyle w:val="TAC"/>
            </w:pPr>
          </w:p>
        </w:tc>
        <w:tc>
          <w:tcPr>
            <w:tcW w:w="586" w:type="dxa"/>
            <w:vAlign w:val="center"/>
          </w:tcPr>
          <w:p w14:paraId="1358609F" w14:textId="77777777" w:rsidR="00DA1BED" w:rsidRPr="001D386E" w:rsidRDefault="00DA1BED" w:rsidP="00DA1BED">
            <w:pPr>
              <w:pStyle w:val="TAC"/>
            </w:pPr>
            <w:r w:rsidRPr="001D386E">
              <w:rPr>
                <w:lang w:eastAsia="zh-CN"/>
              </w:rPr>
              <w:t>Yes</w:t>
            </w:r>
          </w:p>
        </w:tc>
        <w:tc>
          <w:tcPr>
            <w:tcW w:w="600" w:type="dxa"/>
            <w:vAlign w:val="center"/>
          </w:tcPr>
          <w:p w14:paraId="407F5F85" w14:textId="77777777" w:rsidR="00DA1BED" w:rsidRPr="001D386E" w:rsidRDefault="00DA1BED" w:rsidP="00DA1BED">
            <w:pPr>
              <w:pStyle w:val="TAC"/>
            </w:pPr>
            <w:r w:rsidRPr="001D386E">
              <w:rPr>
                <w:lang w:eastAsia="zh-CN"/>
              </w:rPr>
              <w:t>Yes</w:t>
            </w:r>
          </w:p>
        </w:tc>
        <w:tc>
          <w:tcPr>
            <w:tcW w:w="599" w:type="dxa"/>
            <w:vAlign w:val="center"/>
          </w:tcPr>
          <w:p w14:paraId="71804E26" w14:textId="77777777" w:rsidR="00DA1BED" w:rsidRPr="001D386E" w:rsidRDefault="00DA1BED" w:rsidP="00DA1BED">
            <w:pPr>
              <w:pStyle w:val="TAC"/>
            </w:pPr>
            <w:r w:rsidRPr="001D386E">
              <w:rPr>
                <w:lang w:eastAsia="zh-CN"/>
              </w:rPr>
              <w:t>Yes</w:t>
            </w:r>
          </w:p>
        </w:tc>
        <w:tc>
          <w:tcPr>
            <w:tcW w:w="698" w:type="dxa"/>
            <w:vAlign w:val="center"/>
          </w:tcPr>
          <w:p w14:paraId="62430A07" w14:textId="77777777" w:rsidR="00DA1BED" w:rsidRPr="001D386E" w:rsidRDefault="00DA1BED" w:rsidP="00DA1BED">
            <w:pPr>
              <w:pStyle w:val="TAC"/>
            </w:pPr>
            <w:r w:rsidRPr="001D386E">
              <w:rPr>
                <w:lang w:eastAsia="zh-CN"/>
              </w:rPr>
              <w:t>Yes</w:t>
            </w:r>
          </w:p>
        </w:tc>
        <w:tc>
          <w:tcPr>
            <w:tcW w:w="1187" w:type="dxa"/>
            <w:vMerge w:val="restart"/>
            <w:vAlign w:val="center"/>
          </w:tcPr>
          <w:p w14:paraId="40E4A30F" w14:textId="77777777" w:rsidR="00DA1BED" w:rsidRPr="001D386E" w:rsidRDefault="00DA1BED" w:rsidP="00DA1BED">
            <w:pPr>
              <w:pStyle w:val="TAC"/>
            </w:pPr>
            <w:r w:rsidRPr="001D386E">
              <w:t>30</w:t>
            </w:r>
          </w:p>
        </w:tc>
        <w:tc>
          <w:tcPr>
            <w:tcW w:w="1288" w:type="dxa"/>
            <w:vMerge w:val="restart"/>
            <w:vAlign w:val="center"/>
          </w:tcPr>
          <w:p w14:paraId="1E503B3C" w14:textId="77777777" w:rsidR="00DA1BED" w:rsidRPr="001D386E" w:rsidRDefault="00DA1BED" w:rsidP="00DA1BED">
            <w:pPr>
              <w:pStyle w:val="TAC"/>
            </w:pPr>
            <w:r w:rsidRPr="001D386E">
              <w:t>2</w:t>
            </w:r>
          </w:p>
        </w:tc>
      </w:tr>
      <w:tr w:rsidR="00DA1BED" w:rsidRPr="001D386E" w14:paraId="63D0DD01" w14:textId="77777777" w:rsidTr="00DA1BED">
        <w:trPr>
          <w:trHeight w:val="223"/>
          <w:jc w:val="center"/>
        </w:trPr>
        <w:tc>
          <w:tcPr>
            <w:tcW w:w="1396" w:type="dxa"/>
            <w:vMerge/>
            <w:vAlign w:val="center"/>
          </w:tcPr>
          <w:p w14:paraId="3C15FDB3" w14:textId="77777777" w:rsidR="00DA1BED" w:rsidRPr="001D386E" w:rsidRDefault="00DA1BED" w:rsidP="00DA1BED">
            <w:pPr>
              <w:pStyle w:val="TAC"/>
            </w:pPr>
          </w:p>
        </w:tc>
        <w:tc>
          <w:tcPr>
            <w:tcW w:w="1466" w:type="dxa"/>
            <w:vMerge/>
            <w:vAlign w:val="center"/>
          </w:tcPr>
          <w:p w14:paraId="32B29412" w14:textId="77777777" w:rsidR="00DA1BED" w:rsidRPr="001D386E" w:rsidRDefault="00DA1BED" w:rsidP="00DA1BED">
            <w:pPr>
              <w:pStyle w:val="TAC"/>
            </w:pPr>
          </w:p>
        </w:tc>
        <w:tc>
          <w:tcPr>
            <w:tcW w:w="767" w:type="dxa"/>
            <w:shd w:val="clear" w:color="auto" w:fill="auto"/>
            <w:vAlign w:val="center"/>
          </w:tcPr>
          <w:p w14:paraId="07E73A6E" w14:textId="77777777" w:rsidR="00DA1BED" w:rsidRPr="001D386E" w:rsidRDefault="00DA1BED" w:rsidP="00DA1BED">
            <w:pPr>
              <w:pStyle w:val="TAC"/>
            </w:pPr>
            <w:r w:rsidRPr="001D386E">
              <w:t>12</w:t>
            </w:r>
          </w:p>
        </w:tc>
        <w:tc>
          <w:tcPr>
            <w:tcW w:w="586" w:type="dxa"/>
            <w:shd w:val="clear" w:color="auto" w:fill="auto"/>
            <w:vAlign w:val="center"/>
          </w:tcPr>
          <w:p w14:paraId="4CB930CD" w14:textId="77777777" w:rsidR="00DA1BED" w:rsidRPr="001D386E" w:rsidRDefault="00DA1BED" w:rsidP="00DA1BED">
            <w:pPr>
              <w:pStyle w:val="TAC"/>
            </w:pPr>
          </w:p>
        </w:tc>
        <w:tc>
          <w:tcPr>
            <w:tcW w:w="586" w:type="dxa"/>
            <w:vAlign w:val="center"/>
          </w:tcPr>
          <w:p w14:paraId="77921411" w14:textId="77777777" w:rsidR="00DA1BED" w:rsidRPr="001D386E" w:rsidRDefault="00DA1BED" w:rsidP="00DA1BED">
            <w:pPr>
              <w:pStyle w:val="TAC"/>
            </w:pPr>
            <w:r w:rsidRPr="001D386E">
              <w:rPr>
                <w:lang w:eastAsia="zh-CN"/>
              </w:rPr>
              <w:t>Yes</w:t>
            </w:r>
          </w:p>
        </w:tc>
        <w:tc>
          <w:tcPr>
            <w:tcW w:w="586" w:type="dxa"/>
            <w:vAlign w:val="center"/>
          </w:tcPr>
          <w:p w14:paraId="3A18CA16" w14:textId="77777777" w:rsidR="00DA1BED" w:rsidRPr="001D386E" w:rsidRDefault="00DA1BED" w:rsidP="00DA1BED">
            <w:pPr>
              <w:pStyle w:val="TAC"/>
            </w:pPr>
            <w:r w:rsidRPr="001D386E">
              <w:rPr>
                <w:lang w:eastAsia="zh-CN"/>
              </w:rPr>
              <w:t>Yes</w:t>
            </w:r>
          </w:p>
        </w:tc>
        <w:tc>
          <w:tcPr>
            <w:tcW w:w="600" w:type="dxa"/>
            <w:vAlign w:val="center"/>
          </w:tcPr>
          <w:p w14:paraId="640D75D9" w14:textId="77777777" w:rsidR="00DA1BED" w:rsidRPr="001D386E" w:rsidRDefault="00DA1BED" w:rsidP="00DA1BED">
            <w:pPr>
              <w:pStyle w:val="TAC"/>
            </w:pPr>
            <w:r w:rsidRPr="001D386E">
              <w:rPr>
                <w:lang w:eastAsia="zh-CN"/>
              </w:rPr>
              <w:t>Yes</w:t>
            </w:r>
          </w:p>
        </w:tc>
        <w:tc>
          <w:tcPr>
            <w:tcW w:w="599" w:type="dxa"/>
            <w:vAlign w:val="center"/>
          </w:tcPr>
          <w:p w14:paraId="736EE716" w14:textId="77777777" w:rsidR="00DA1BED" w:rsidRPr="001D386E" w:rsidRDefault="00DA1BED" w:rsidP="00DA1BED">
            <w:pPr>
              <w:pStyle w:val="TAC"/>
            </w:pPr>
          </w:p>
        </w:tc>
        <w:tc>
          <w:tcPr>
            <w:tcW w:w="698" w:type="dxa"/>
            <w:vAlign w:val="center"/>
          </w:tcPr>
          <w:p w14:paraId="00A42E5B" w14:textId="77777777" w:rsidR="00DA1BED" w:rsidRPr="001D386E" w:rsidRDefault="00DA1BED" w:rsidP="00DA1BED">
            <w:pPr>
              <w:pStyle w:val="TAC"/>
            </w:pPr>
          </w:p>
        </w:tc>
        <w:tc>
          <w:tcPr>
            <w:tcW w:w="1187" w:type="dxa"/>
            <w:vMerge/>
            <w:vAlign w:val="center"/>
          </w:tcPr>
          <w:p w14:paraId="35931A2C" w14:textId="77777777" w:rsidR="00DA1BED" w:rsidRPr="001D386E" w:rsidRDefault="00DA1BED" w:rsidP="00DA1BED">
            <w:pPr>
              <w:pStyle w:val="TAC"/>
            </w:pPr>
          </w:p>
        </w:tc>
        <w:tc>
          <w:tcPr>
            <w:tcW w:w="1288" w:type="dxa"/>
            <w:vMerge/>
            <w:vAlign w:val="center"/>
          </w:tcPr>
          <w:p w14:paraId="675FDDE7" w14:textId="77777777" w:rsidR="00DA1BED" w:rsidRPr="001D386E" w:rsidRDefault="00DA1BED" w:rsidP="00DA1BED">
            <w:pPr>
              <w:pStyle w:val="TAC"/>
            </w:pPr>
          </w:p>
        </w:tc>
      </w:tr>
      <w:tr w:rsidR="00DA1BED" w:rsidRPr="001D386E" w14:paraId="6DAA5D3B" w14:textId="77777777" w:rsidTr="00DA1BED">
        <w:trPr>
          <w:trHeight w:val="223"/>
          <w:jc w:val="center"/>
        </w:trPr>
        <w:tc>
          <w:tcPr>
            <w:tcW w:w="1396" w:type="dxa"/>
            <w:vMerge/>
            <w:vAlign w:val="center"/>
          </w:tcPr>
          <w:p w14:paraId="5EBB5364" w14:textId="77777777" w:rsidR="00DA1BED" w:rsidRPr="001D386E" w:rsidRDefault="00DA1BED" w:rsidP="00DA1BED">
            <w:pPr>
              <w:pStyle w:val="TAC"/>
            </w:pPr>
          </w:p>
        </w:tc>
        <w:tc>
          <w:tcPr>
            <w:tcW w:w="1466" w:type="dxa"/>
            <w:vMerge/>
            <w:vAlign w:val="center"/>
          </w:tcPr>
          <w:p w14:paraId="537B0FF9" w14:textId="77777777" w:rsidR="00DA1BED" w:rsidRPr="001D386E" w:rsidRDefault="00DA1BED" w:rsidP="00DA1BED">
            <w:pPr>
              <w:pStyle w:val="TAC"/>
            </w:pPr>
          </w:p>
        </w:tc>
        <w:tc>
          <w:tcPr>
            <w:tcW w:w="767" w:type="dxa"/>
            <w:shd w:val="clear" w:color="auto" w:fill="auto"/>
            <w:vAlign w:val="center"/>
          </w:tcPr>
          <w:p w14:paraId="3320ABD5" w14:textId="77777777" w:rsidR="00DA1BED" w:rsidRPr="001D386E" w:rsidRDefault="00DA1BED" w:rsidP="00DA1BED">
            <w:pPr>
              <w:pStyle w:val="TAC"/>
            </w:pPr>
            <w:r w:rsidRPr="001D386E">
              <w:t>4</w:t>
            </w:r>
          </w:p>
        </w:tc>
        <w:tc>
          <w:tcPr>
            <w:tcW w:w="586" w:type="dxa"/>
            <w:shd w:val="clear" w:color="auto" w:fill="auto"/>
            <w:vAlign w:val="center"/>
          </w:tcPr>
          <w:p w14:paraId="076CE532" w14:textId="77777777" w:rsidR="00DA1BED" w:rsidRPr="001D386E" w:rsidRDefault="00DA1BED" w:rsidP="00DA1BED">
            <w:pPr>
              <w:pStyle w:val="TAC"/>
            </w:pPr>
          </w:p>
        </w:tc>
        <w:tc>
          <w:tcPr>
            <w:tcW w:w="586" w:type="dxa"/>
            <w:vAlign w:val="center"/>
          </w:tcPr>
          <w:p w14:paraId="77A16855" w14:textId="77777777" w:rsidR="00DA1BED" w:rsidRPr="001D386E" w:rsidRDefault="00DA1BED" w:rsidP="00DA1BED">
            <w:pPr>
              <w:pStyle w:val="TAC"/>
            </w:pPr>
          </w:p>
        </w:tc>
        <w:tc>
          <w:tcPr>
            <w:tcW w:w="586" w:type="dxa"/>
            <w:vAlign w:val="center"/>
          </w:tcPr>
          <w:p w14:paraId="062C756D" w14:textId="77777777" w:rsidR="00DA1BED" w:rsidRPr="001D386E" w:rsidRDefault="00DA1BED" w:rsidP="00DA1BED">
            <w:pPr>
              <w:pStyle w:val="TAC"/>
            </w:pPr>
            <w:r w:rsidRPr="001D386E">
              <w:rPr>
                <w:lang w:eastAsia="zh-CN"/>
              </w:rPr>
              <w:t>Yes</w:t>
            </w:r>
          </w:p>
        </w:tc>
        <w:tc>
          <w:tcPr>
            <w:tcW w:w="600" w:type="dxa"/>
            <w:vAlign w:val="center"/>
          </w:tcPr>
          <w:p w14:paraId="72A1837A" w14:textId="77777777" w:rsidR="00DA1BED" w:rsidRPr="001D386E" w:rsidRDefault="00DA1BED" w:rsidP="00DA1BED">
            <w:pPr>
              <w:pStyle w:val="TAC"/>
            </w:pPr>
            <w:r w:rsidRPr="001D386E">
              <w:rPr>
                <w:lang w:eastAsia="zh-CN"/>
              </w:rPr>
              <w:t>Yes</w:t>
            </w:r>
          </w:p>
        </w:tc>
        <w:tc>
          <w:tcPr>
            <w:tcW w:w="599" w:type="dxa"/>
            <w:vAlign w:val="center"/>
          </w:tcPr>
          <w:p w14:paraId="393DD7F5" w14:textId="77777777" w:rsidR="00DA1BED" w:rsidRPr="001D386E" w:rsidRDefault="00DA1BED" w:rsidP="00DA1BED">
            <w:pPr>
              <w:pStyle w:val="TAC"/>
            </w:pPr>
          </w:p>
        </w:tc>
        <w:tc>
          <w:tcPr>
            <w:tcW w:w="698" w:type="dxa"/>
            <w:vAlign w:val="center"/>
          </w:tcPr>
          <w:p w14:paraId="14929691" w14:textId="77777777" w:rsidR="00DA1BED" w:rsidRPr="001D386E" w:rsidRDefault="00DA1BED" w:rsidP="00DA1BED">
            <w:pPr>
              <w:pStyle w:val="TAC"/>
            </w:pPr>
          </w:p>
        </w:tc>
        <w:tc>
          <w:tcPr>
            <w:tcW w:w="1187" w:type="dxa"/>
            <w:vMerge w:val="restart"/>
            <w:vAlign w:val="center"/>
          </w:tcPr>
          <w:p w14:paraId="56A6F3DE" w14:textId="77777777" w:rsidR="00DA1BED" w:rsidRPr="001D386E" w:rsidRDefault="00DA1BED" w:rsidP="00DA1BED">
            <w:pPr>
              <w:pStyle w:val="TAC"/>
            </w:pPr>
            <w:r w:rsidRPr="001D386E">
              <w:t>20</w:t>
            </w:r>
          </w:p>
        </w:tc>
        <w:tc>
          <w:tcPr>
            <w:tcW w:w="1288" w:type="dxa"/>
            <w:vMerge w:val="restart"/>
            <w:vAlign w:val="center"/>
          </w:tcPr>
          <w:p w14:paraId="5DE67885" w14:textId="77777777" w:rsidR="00DA1BED" w:rsidRPr="001D386E" w:rsidRDefault="00DA1BED" w:rsidP="00DA1BED">
            <w:pPr>
              <w:pStyle w:val="TAC"/>
            </w:pPr>
            <w:r w:rsidRPr="001D386E">
              <w:t>3</w:t>
            </w:r>
          </w:p>
        </w:tc>
      </w:tr>
      <w:tr w:rsidR="00DA1BED" w:rsidRPr="001D386E" w14:paraId="3E36080D" w14:textId="77777777" w:rsidTr="00DA1BED">
        <w:trPr>
          <w:trHeight w:val="223"/>
          <w:jc w:val="center"/>
        </w:trPr>
        <w:tc>
          <w:tcPr>
            <w:tcW w:w="1396" w:type="dxa"/>
            <w:vMerge/>
            <w:vAlign w:val="center"/>
          </w:tcPr>
          <w:p w14:paraId="3BC7953F" w14:textId="77777777" w:rsidR="00DA1BED" w:rsidRPr="001D386E" w:rsidRDefault="00DA1BED" w:rsidP="00DA1BED">
            <w:pPr>
              <w:pStyle w:val="TAC"/>
            </w:pPr>
          </w:p>
        </w:tc>
        <w:tc>
          <w:tcPr>
            <w:tcW w:w="1466" w:type="dxa"/>
            <w:vMerge/>
            <w:vAlign w:val="center"/>
          </w:tcPr>
          <w:p w14:paraId="72B5729E" w14:textId="77777777" w:rsidR="00DA1BED" w:rsidRPr="001D386E" w:rsidRDefault="00DA1BED" w:rsidP="00DA1BED">
            <w:pPr>
              <w:pStyle w:val="TAC"/>
            </w:pPr>
          </w:p>
        </w:tc>
        <w:tc>
          <w:tcPr>
            <w:tcW w:w="767" w:type="dxa"/>
            <w:shd w:val="clear" w:color="auto" w:fill="auto"/>
            <w:vAlign w:val="center"/>
          </w:tcPr>
          <w:p w14:paraId="35FB0458" w14:textId="77777777" w:rsidR="00DA1BED" w:rsidRPr="001D386E" w:rsidRDefault="00DA1BED" w:rsidP="00DA1BED">
            <w:pPr>
              <w:pStyle w:val="TAC"/>
            </w:pPr>
            <w:r w:rsidRPr="001D386E">
              <w:t>12</w:t>
            </w:r>
          </w:p>
        </w:tc>
        <w:tc>
          <w:tcPr>
            <w:tcW w:w="586" w:type="dxa"/>
            <w:shd w:val="clear" w:color="auto" w:fill="auto"/>
            <w:vAlign w:val="center"/>
          </w:tcPr>
          <w:p w14:paraId="79E28200" w14:textId="77777777" w:rsidR="00DA1BED" w:rsidRPr="001D386E" w:rsidRDefault="00DA1BED" w:rsidP="00DA1BED">
            <w:pPr>
              <w:pStyle w:val="TAC"/>
            </w:pPr>
          </w:p>
        </w:tc>
        <w:tc>
          <w:tcPr>
            <w:tcW w:w="586" w:type="dxa"/>
            <w:vAlign w:val="center"/>
          </w:tcPr>
          <w:p w14:paraId="01A238A2" w14:textId="77777777" w:rsidR="00DA1BED" w:rsidRPr="001D386E" w:rsidRDefault="00DA1BED" w:rsidP="00DA1BED">
            <w:pPr>
              <w:pStyle w:val="TAC"/>
            </w:pPr>
          </w:p>
        </w:tc>
        <w:tc>
          <w:tcPr>
            <w:tcW w:w="586" w:type="dxa"/>
            <w:vAlign w:val="center"/>
          </w:tcPr>
          <w:p w14:paraId="4763516E" w14:textId="77777777" w:rsidR="00DA1BED" w:rsidRPr="001D386E" w:rsidRDefault="00DA1BED" w:rsidP="00DA1BED">
            <w:pPr>
              <w:pStyle w:val="TAC"/>
            </w:pPr>
            <w:r w:rsidRPr="001D386E">
              <w:rPr>
                <w:lang w:eastAsia="zh-CN"/>
              </w:rPr>
              <w:t>Yes</w:t>
            </w:r>
          </w:p>
        </w:tc>
        <w:tc>
          <w:tcPr>
            <w:tcW w:w="600" w:type="dxa"/>
            <w:vAlign w:val="center"/>
          </w:tcPr>
          <w:p w14:paraId="4837B3BE" w14:textId="77777777" w:rsidR="00DA1BED" w:rsidRPr="001D386E" w:rsidRDefault="00DA1BED" w:rsidP="00DA1BED">
            <w:pPr>
              <w:pStyle w:val="TAC"/>
            </w:pPr>
            <w:r w:rsidRPr="001D386E">
              <w:rPr>
                <w:lang w:eastAsia="zh-CN"/>
              </w:rPr>
              <w:t>Yes</w:t>
            </w:r>
          </w:p>
        </w:tc>
        <w:tc>
          <w:tcPr>
            <w:tcW w:w="599" w:type="dxa"/>
            <w:vAlign w:val="center"/>
          </w:tcPr>
          <w:p w14:paraId="1BF7499B" w14:textId="77777777" w:rsidR="00DA1BED" w:rsidRPr="001D386E" w:rsidRDefault="00DA1BED" w:rsidP="00DA1BED">
            <w:pPr>
              <w:pStyle w:val="TAC"/>
            </w:pPr>
          </w:p>
        </w:tc>
        <w:tc>
          <w:tcPr>
            <w:tcW w:w="698" w:type="dxa"/>
            <w:vAlign w:val="center"/>
          </w:tcPr>
          <w:p w14:paraId="78CF8104" w14:textId="77777777" w:rsidR="00DA1BED" w:rsidRPr="001D386E" w:rsidRDefault="00DA1BED" w:rsidP="00DA1BED">
            <w:pPr>
              <w:pStyle w:val="TAC"/>
            </w:pPr>
          </w:p>
        </w:tc>
        <w:tc>
          <w:tcPr>
            <w:tcW w:w="1187" w:type="dxa"/>
            <w:vMerge/>
            <w:vAlign w:val="center"/>
          </w:tcPr>
          <w:p w14:paraId="4B95821E" w14:textId="77777777" w:rsidR="00DA1BED" w:rsidRPr="001D386E" w:rsidRDefault="00DA1BED" w:rsidP="00DA1BED">
            <w:pPr>
              <w:pStyle w:val="TAC"/>
            </w:pPr>
          </w:p>
        </w:tc>
        <w:tc>
          <w:tcPr>
            <w:tcW w:w="1288" w:type="dxa"/>
            <w:vMerge/>
            <w:vAlign w:val="center"/>
          </w:tcPr>
          <w:p w14:paraId="41ADA8EB" w14:textId="77777777" w:rsidR="00DA1BED" w:rsidRPr="001D386E" w:rsidRDefault="00DA1BED" w:rsidP="00DA1BED">
            <w:pPr>
              <w:pStyle w:val="TAC"/>
            </w:pPr>
          </w:p>
        </w:tc>
      </w:tr>
      <w:tr w:rsidR="00DA1BED" w:rsidRPr="001D386E" w14:paraId="74DF3D41" w14:textId="77777777" w:rsidTr="00DA1BED">
        <w:trPr>
          <w:trHeight w:val="223"/>
          <w:jc w:val="center"/>
        </w:trPr>
        <w:tc>
          <w:tcPr>
            <w:tcW w:w="1396" w:type="dxa"/>
            <w:vMerge/>
            <w:vAlign w:val="center"/>
          </w:tcPr>
          <w:p w14:paraId="39DFBBE8" w14:textId="77777777" w:rsidR="00DA1BED" w:rsidRPr="001D386E" w:rsidRDefault="00DA1BED" w:rsidP="00DA1BED">
            <w:pPr>
              <w:pStyle w:val="TAC"/>
            </w:pPr>
          </w:p>
        </w:tc>
        <w:tc>
          <w:tcPr>
            <w:tcW w:w="1466" w:type="dxa"/>
            <w:vMerge/>
            <w:vAlign w:val="center"/>
          </w:tcPr>
          <w:p w14:paraId="57387D4F" w14:textId="77777777" w:rsidR="00DA1BED" w:rsidRPr="001D386E" w:rsidRDefault="00DA1BED" w:rsidP="00DA1BED">
            <w:pPr>
              <w:pStyle w:val="TAC"/>
            </w:pPr>
          </w:p>
        </w:tc>
        <w:tc>
          <w:tcPr>
            <w:tcW w:w="767" w:type="dxa"/>
            <w:shd w:val="clear" w:color="auto" w:fill="auto"/>
            <w:vAlign w:val="center"/>
          </w:tcPr>
          <w:p w14:paraId="2D2C2B39" w14:textId="77777777" w:rsidR="00DA1BED" w:rsidRPr="001D386E" w:rsidRDefault="00DA1BED" w:rsidP="00DA1BED">
            <w:pPr>
              <w:pStyle w:val="TAC"/>
            </w:pPr>
            <w:r w:rsidRPr="001D386E">
              <w:t>4</w:t>
            </w:r>
          </w:p>
        </w:tc>
        <w:tc>
          <w:tcPr>
            <w:tcW w:w="586" w:type="dxa"/>
            <w:shd w:val="clear" w:color="auto" w:fill="auto"/>
            <w:vAlign w:val="center"/>
          </w:tcPr>
          <w:p w14:paraId="1282F649" w14:textId="77777777" w:rsidR="00DA1BED" w:rsidRPr="001D386E" w:rsidRDefault="00DA1BED" w:rsidP="00DA1BED">
            <w:pPr>
              <w:pStyle w:val="TAC"/>
            </w:pPr>
          </w:p>
        </w:tc>
        <w:tc>
          <w:tcPr>
            <w:tcW w:w="586" w:type="dxa"/>
            <w:vAlign w:val="center"/>
          </w:tcPr>
          <w:p w14:paraId="452F1A6C" w14:textId="77777777" w:rsidR="00DA1BED" w:rsidRPr="001D386E" w:rsidRDefault="00DA1BED" w:rsidP="00DA1BED">
            <w:pPr>
              <w:pStyle w:val="TAC"/>
            </w:pPr>
          </w:p>
        </w:tc>
        <w:tc>
          <w:tcPr>
            <w:tcW w:w="586" w:type="dxa"/>
            <w:vAlign w:val="center"/>
          </w:tcPr>
          <w:p w14:paraId="3B157B26" w14:textId="77777777" w:rsidR="00DA1BED" w:rsidRPr="001D386E" w:rsidRDefault="00DA1BED" w:rsidP="00DA1BED">
            <w:pPr>
              <w:pStyle w:val="TAC"/>
            </w:pPr>
            <w:r w:rsidRPr="001D386E">
              <w:rPr>
                <w:lang w:eastAsia="zh-CN"/>
              </w:rPr>
              <w:t>Yes</w:t>
            </w:r>
          </w:p>
        </w:tc>
        <w:tc>
          <w:tcPr>
            <w:tcW w:w="600" w:type="dxa"/>
            <w:vAlign w:val="center"/>
          </w:tcPr>
          <w:p w14:paraId="42223972" w14:textId="77777777" w:rsidR="00DA1BED" w:rsidRPr="001D386E" w:rsidRDefault="00DA1BED" w:rsidP="00DA1BED">
            <w:pPr>
              <w:pStyle w:val="TAC"/>
            </w:pPr>
            <w:r w:rsidRPr="001D386E">
              <w:rPr>
                <w:lang w:eastAsia="zh-CN"/>
              </w:rPr>
              <w:t>Yes</w:t>
            </w:r>
          </w:p>
        </w:tc>
        <w:tc>
          <w:tcPr>
            <w:tcW w:w="599" w:type="dxa"/>
            <w:vAlign w:val="center"/>
          </w:tcPr>
          <w:p w14:paraId="36029FAF" w14:textId="77777777" w:rsidR="00DA1BED" w:rsidRPr="001D386E" w:rsidRDefault="00DA1BED" w:rsidP="00DA1BED">
            <w:pPr>
              <w:pStyle w:val="TAC"/>
            </w:pPr>
            <w:r w:rsidRPr="001D386E">
              <w:rPr>
                <w:lang w:eastAsia="zh-CN"/>
              </w:rPr>
              <w:t>Yes</w:t>
            </w:r>
          </w:p>
        </w:tc>
        <w:tc>
          <w:tcPr>
            <w:tcW w:w="698" w:type="dxa"/>
            <w:vAlign w:val="center"/>
          </w:tcPr>
          <w:p w14:paraId="1DB4CB2D" w14:textId="77777777" w:rsidR="00DA1BED" w:rsidRPr="001D386E" w:rsidRDefault="00DA1BED" w:rsidP="00DA1BED">
            <w:pPr>
              <w:pStyle w:val="TAC"/>
            </w:pPr>
            <w:r w:rsidRPr="001D386E">
              <w:rPr>
                <w:lang w:eastAsia="zh-CN"/>
              </w:rPr>
              <w:t>Yes</w:t>
            </w:r>
          </w:p>
        </w:tc>
        <w:tc>
          <w:tcPr>
            <w:tcW w:w="1187" w:type="dxa"/>
            <w:vMerge w:val="restart"/>
            <w:vAlign w:val="center"/>
          </w:tcPr>
          <w:p w14:paraId="3BE34594" w14:textId="77777777" w:rsidR="00DA1BED" w:rsidRPr="001D386E" w:rsidRDefault="00DA1BED" w:rsidP="00DA1BED">
            <w:pPr>
              <w:pStyle w:val="TAC"/>
            </w:pPr>
            <w:r w:rsidRPr="001D386E">
              <w:t>30</w:t>
            </w:r>
          </w:p>
        </w:tc>
        <w:tc>
          <w:tcPr>
            <w:tcW w:w="1288" w:type="dxa"/>
            <w:vMerge w:val="restart"/>
            <w:vAlign w:val="center"/>
          </w:tcPr>
          <w:p w14:paraId="18F11C81" w14:textId="77777777" w:rsidR="00DA1BED" w:rsidRPr="001D386E" w:rsidRDefault="00DA1BED" w:rsidP="00DA1BED">
            <w:pPr>
              <w:pStyle w:val="TAC"/>
            </w:pPr>
            <w:r w:rsidRPr="001D386E">
              <w:t>4</w:t>
            </w:r>
          </w:p>
        </w:tc>
      </w:tr>
      <w:tr w:rsidR="00DA1BED" w:rsidRPr="001D386E" w14:paraId="0ACF487C" w14:textId="77777777" w:rsidTr="00DA1BED">
        <w:trPr>
          <w:trHeight w:val="223"/>
          <w:jc w:val="center"/>
        </w:trPr>
        <w:tc>
          <w:tcPr>
            <w:tcW w:w="1396" w:type="dxa"/>
            <w:vMerge/>
            <w:vAlign w:val="center"/>
          </w:tcPr>
          <w:p w14:paraId="333DCFE3" w14:textId="77777777" w:rsidR="00DA1BED" w:rsidRPr="001D386E" w:rsidRDefault="00DA1BED" w:rsidP="00DA1BED">
            <w:pPr>
              <w:pStyle w:val="TAC"/>
            </w:pPr>
          </w:p>
        </w:tc>
        <w:tc>
          <w:tcPr>
            <w:tcW w:w="1466" w:type="dxa"/>
            <w:vMerge/>
            <w:vAlign w:val="center"/>
          </w:tcPr>
          <w:p w14:paraId="655D193F" w14:textId="77777777" w:rsidR="00DA1BED" w:rsidRPr="001D386E" w:rsidRDefault="00DA1BED" w:rsidP="00DA1BED">
            <w:pPr>
              <w:pStyle w:val="TAC"/>
            </w:pPr>
          </w:p>
        </w:tc>
        <w:tc>
          <w:tcPr>
            <w:tcW w:w="767" w:type="dxa"/>
            <w:shd w:val="clear" w:color="auto" w:fill="auto"/>
            <w:vAlign w:val="center"/>
          </w:tcPr>
          <w:p w14:paraId="3F9E614D" w14:textId="77777777" w:rsidR="00DA1BED" w:rsidRPr="001D386E" w:rsidRDefault="00DA1BED" w:rsidP="00DA1BED">
            <w:pPr>
              <w:pStyle w:val="TAC"/>
            </w:pPr>
            <w:r w:rsidRPr="001D386E">
              <w:t>12</w:t>
            </w:r>
          </w:p>
        </w:tc>
        <w:tc>
          <w:tcPr>
            <w:tcW w:w="586" w:type="dxa"/>
            <w:shd w:val="clear" w:color="auto" w:fill="auto"/>
            <w:vAlign w:val="center"/>
          </w:tcPr>
          <w:p w14:paraId="3A079187" w14:textId="77777777" w:rsidR="00DA1BED" w:rsidRPr="001D386E" w:rsidRDefault="00DA1BED" w:rsidP="00DA1BED">
            <w:pPr>
              <w:pStyle w:val="TAC"/>
            </w:pPr>
          </w:p>
        </w:tc>
        <w:tc>
          <w:tcPr>
            <w:tcW w:w="586" w:type="dxa"/>
            <w:vAlign w:val="center"/>
          </w:tcPr>
          <w:p w14:paraId="4F66B79E" w14:textId="77777777" w:rsidR="00DA1BED" w:rsidRPr="001D386E" w:rsidRDefault="00DA1BED" w:rsidP="00DA1BED">
            <w:pPr>
              <w:pStyle w:val="TAC"/>
            </w:pPr>
          </w:p>
        </w:tc>
        <w:tc>
          <w:tcPr>
            <w:tcW w:w="586" w:type="dxa"/>
            <w:vAlign w:val="center"/>
          </w:tcPr>
          <w:p w14:paraId="329EFE7E" w14:textId="77777777" w:rsidR="00DA1BED" w:rsidRPr="001D386E" w:rsidRDefault="00DA1BED" w:rsidP="00DA1BED">
            <w:pPr>
              <w:pStyle w:val="TAC"/>
            </w:pPr>
            <w:r w:rsidRPr="001D386E">
              <w:rPr>
                <w:lang w:eastAsia="zh-CN"/>
              </w:rPr>
              <w:t>Yes</w:t>
            </w:r>
          </w:p>
        </w:tc>
        <w:tc>
          <w:tcPr>
            <w:tcW w:w="600" w:type="dxa"/>
            <w:vAlign w:val="center"/>
          </w:tcPr>
          <w:p w14:paraId="1895F64D" w14:textId="77777777" w:rsidR="00DA1BED" w:rsidRPr="001D386E" w:rsidRDefault="00DA1BED" w:rsidP="00DA1BED">
            <w:pPr>
              <w:pStyle w:val="TAC"/>
            </w:pPr>
            <w:r w:rsidRPr="001D386E">
              <w:rPr>
                <w:lang w:eastAsia="zh-CN"/>
              </w:rPr>
              <w:t>Yes</w:t>
            </w:r>
          </w:p>
        </w:tc>
        <w:tc>
          <w:tcPr>
            <w:tcW w:w="599" w:type="dxa"/>
            <w:vAlign w:val="center"/>
          </w:tcPr>
          <w:p w14:paraId="4C16A93C" w14:textId="77777777" w:rsidR="00DA1BED" w:rsidRPr="001D386E" w:rsidRDefault="00DA1BED" w:rsidP="00DA1BED">
            <w:pPr>
              <w:pStyle w:val="TAC"/>
            </w:pPr>
          </w:p>
        </w:tc>
        <w:tc>
          <w:tcPr>
            <w:tcW w:w="698" w:type="dxa"/>
            <w:vAlign w:val="center"/>
          </w:tcPr>
          <w:p w14:paraId="1C6744A8" w14:textId="77777777" w:rsidR="00DA1BED" w:rsidRPr="001D386E" w:rsidRDefault="00DA1BED" w:rsidP="00DA1BED">
            <w:pPr>
              <w:pStyle w:val="TAC"/>
            </w:pPr>
          </w:p>
        </w:tc>
        <w:tc>
          <w:tcPr>
            <w:tcW w:w="1187" w:type="dxa"/>
            <w:vMerge/>
            <w:vAlign w:val="center"/>
          </w:tcPr>
          <w:p w14:paraId="40C19D0D" w14:textId="77777777" w:rsidR="00DA1BED" w:rsidRPr="001D386E" w:rsidRDefault="00DA1BED" w:rsidP="00DA1BED">
            <w:pPr>
              <w:pStyle w:val="TAC"/>
            </w:pPr>
          </w:p>
        </w:tc>
        <w:tc>
          <w:tcPr>
            <w:tcW w:w="1288" w:type="dxa"/>
            <w:vMerge/>
            <w:vAlign w:val="center"/>
          </w:tcPr>
          <w:p w14:paraId="5EB2C227" w14:textId="77777777" w:rsidR="00DA1BED" w:rsidRPr="001D386E" w:rsidRDefault="00DA1BED" w:rsidP="00DA1BED">
            <w:pPr>
              <w:pStyle w:val="TAC"/>
            </w:pPr>
          </w:p>
        </w:tc>
      </w:tr>
      <w:tr w:rsidR="00DA1BED" w:rsidRPr="001D386E" w14:paraId="6B2098F1" w14:textId="77777777" w:rsidTr="00DA1BED">
        <w:trPr>
          <w:trHeight w:val="223"/>
          <w:jc w:val="center"/>
        </w:trPr>
        <w:tc>
          <w:tcPr>
            <w:tcW w:w="1396" w:type="dxa"/>
            <w:vMerge/>
            <w:vAlign w:val="center"/>
          </w:tcPr>
          <w:p w14:paraId="4D1C6941" w14:textId="77777777" w:rsidR="00DA1BED" w:rsidRPr="001D386E" w:rsidRDefault="00DA1BED" w:rsidP="00DA1BED">
            <w:pPr>
              <w:pStyle w:val="TAC"/>
            </w:pPr>
          </w:p>
        </w:tc>
        <w:tc>
          <w:tcPr>
            <w:tcW w:w="1466" w:type="dxa"/>
            <w:vMerge/>
            <w:vAlign w:val="center"/>
          </w:tcPr>
          <w:p w14:paraId="55FEC2E5" w14:textId="77777777" w:rsidR="00DA1BED" w:rsidRPr="001D386E" w:rsidRDefault="00DA1BED" w:rsidP="00DA1BED">
            <w:pPr>
              <w:pStyle w:val="TAC"/>
            </w:pPr>
          </w:p>
        </w:tc>
        <w:tc>
          <w:tcPr>
            <w:tcW w:w="767" w:type="dxa"/>
            <w:shd w:val="clear" w:color="auto" w:fill="auto"/>
            <w:vAlign w:val="center"/>
          </w:tcPr>
          <w:p w14:paraId="2987B4B1" w14:textId="77777777" w:rsidR="00DA1BED" w:rsidRPr="001D386E" w:rsidRDefault="00DA1BED" w:rsidP="00DA1BED">
            <w:pPr>
              <w:pStyle w:val="TAC"/>
            </w:pPr>
            <w:r w:rsidRPr="001D386E">
              <w:t>4</w:t>
            </w:r>
          </w:p>
        </w:tc>
        <w:tc>
          <w:tcPr>
            <w:tcW w:w="586" w:type="dxa"/>
            <w:shd w:val="clear" w:color="auto" w:fill="auto"/>
            <w:vAlign w:val="center"/>
          </w:tcPr>
          <w:p w14:paraId="562BBA8C" w14:textId="77777777" w:rsidR="00DA1BED" w:rsidRPr="001D386E" w:rsidRDefault="00DA1BED" w:rsidP="00DA1BED">
            <w:pPr>
              <w:pStyle w:val="TAC"/>
            </w:pPr>
          </w:p>
        </w:tc>
        <w:tc>
          <w:tcPr>
            <w:tcW w:w="586" w:type="dxa"/>
            <w:vAlign w:val="center"/>
          </w:tcPr>
          <w:p w14:paraId="66A07B4D" w14:textId="77777777" w:rsidR="00DA1BED" w:rsidRPr="001D386E" w:rsidRDefault="00DA1BED" w:rsidP="00DA1BED">
            <w:pPr>
              <w:pStyle w:val="TAC"/>
            </w:pPr>
          </w:p>
        </w:tc>
        <w:tc>
          <w:tcPr>
            <w:tcW w:w="586" w:type="dxa"/>
            <w:vAlign w:val="center"/>
          </w:tcPr>
          <w:p w14:paraId="35A72F23" w14:textId="77777777" w:rsidR="00DA1BED" w:rsidRPr="001D386E" w:rsidRDefault="00DA1BED" w:rsidP="00DA1BED">
            <w:pPr>
              <w:pStyle w:val="TAC"/>
              <w:rPr>
                <w:lang w:eastAsia="zh-CN"/>
              </w:rPr>
            </w:pPr>
            <w:r w:rsidRPr="001D386E">
              <w:rPr>
                <w:lang w:eastAsia="zh-CN"/>
              </w:rPr>
              <w:t>Yes</w:t>
            </w:r>
          </w:p>
        </w:tc>
        <w:tc>
          <w:tcPr>
            <w:tcW w:w="600" w:type="dxa"/>
            <w:vAlign w:val="center"/>
          </w:tcPr>
          <w:p w14:paraId="69C81659" w14:textId="77777777" w:rsidR="00DA1BED" w:rsidRPr="001D386E" w:rsidRDefault="00DA1BED" w:rsidP="00DA1BED">
            <w:pPr>
              <w:pStyle w:val="TAC"/>
              <w:rPr>
                <w:lang w:eastAsia="zh-CN"/>
              </w:rPr>
            </w:pPr>
            <w:r w:rsidRPr="001D386E">
              <w:rPr>
                <w:lang w:eastAsia="zh-CN"/>
              </w:rPr>
              <w:t>Yes</w:t>
            </w:r>
          </w:p>
        </w:tc>
        <w:tc>
          <w:tcPr>
            <w:tcW w:w="599" w:type="dxa"/>
            <w:vAlign w:val="center"/>
          </w:tcPr>
          <w:p w14:paraId="3C0E3CDC" w14:textId="77777777" w:rsidR="00DA1BED" w:rsidRPr="001D386E" w:rsidRDefault="00DA1BED" w:rsidP="00DA1BED">
            <w:pPr>
              <w:pStyle w:val="TAC"/>
            </w:pPr>
            <w:r w:rsidRPr="001D386E">
              <w:t>Yes</w:t>
            </w:r>
          </w:p>
        </w:tc>
        <w:tc>
          <w:tcPr>
            <w:tcW w:w="698" w:type="dxa"/>
            <w:vAlign w:val="center"/>
          </w:tcPr>
          <w:p w14:paraId="09418650" w14:textId="77777777" w:rsidR="00DA1BED" w:rsidRPr="001D386E" w:rsidRDefault="00DA1BED" w:rsidP="00DA1BED">
            <w:pPr>
              <w:pStyle w:val="TAC"/>
            </w:pPr>
          </w:p>
        </w:tc>
        <w:tc>
          <w:tcPr>
            <w:tcW w:w="1187" w:type="dxa"/>
            <w:vMerge w:val="restart"/>
            <w:vAlign w:val="center"/>
          </w:tcPr>
          <w:p w14:paraId="31CA5BFE" w14:textId="77777777" w:rsidR="00DA1BED" w:rsidRPr="001D386E" w:rsidRDefault="00DA1BED" w:rsidP="00DA1BED">
            <w:pPr>
              <w:pStyle w:val="TAC"/>
            </w:pPr>
            <w:r w:rsidRPr="001D386E">
              <w:t>20</w:t>
            </w:r>
          </w:p>
        </w:tc>
        <w:tc>
          <w:tcPr>
            <w:tcW w:w="1288" w:type="dxa"/>
            <w:vMerge w:val="restart"/>
            <w:vAlign w:val="center"/>
          </w:tcPr>
          <w:p w14:paraId="3B37EA34" w14:textId="77777777" w:rsidR="00DA1BED" w:rsidRPr="001D386E" w:rsidRDefault="00DA1BED" w:rsidP="00DA1BED">
            <w:pPr>
              <w:pStyle w:val="TAC"/>
            </w:pPr>
            <w:r w:rsidRPr="001D386E">
              <w:t>5</w:t>
            </w:r>
          </w:p>
        </w:tc>
      </w:tr>
      <w:tr w:rsidR="00DA1BED" w:rsidRPr="001D386E" w14:paraId="19CFB14C" w14:textId="77777777" w:rsidTr="00DA1BED">
        <w:trPr>
          <w:trHeight w:val="50"/>
          <w:jc w:val="center"/>
        </w:trPr>
        <w:tc>
          <w:tcPr>
            <w:tcW w:w="1396" w:type="dxa"/>
            <w:vMerge/>
            <w:vAlign w:val="center"/>
          </w:tcPr>
          <w:p w14:paraId="5C983D66" w14:textId="77777777" w:rsidR="00DA1BED" w:rsidRPr="001D386E" w:rsidRDefault="00DA1BED" w:rsidP="00DA1BED">
            <w:pPr>
              <w:pStyle w:val="TAC"/>
            </w:pPr>
          </w:p>
        </w:tc>
        <w:tc>
          <w:tcPr>
            <w:tcW w:w="1466" w:type="dxa"/>
            <w:vMerge/>
            <w:vAlign w:val="center"/>
          </w:tcPr>
          <w:p w14:paraId="577868F7" w14:textId="77777777" w:rsidR="00DA1BED" w:rsidRPr="001D386E" w:rsidRDefault="00DA1BED" w:rsidP="00DA1BED">
            <w:pPr>
              <w:pStyle w:val="TAC"/>
            </w:pPr>
          </w:p>
        </w:tc>
        <w:tc>
          <w:tcPr>
            <w:tcW w:w="767" w:type="dxa"/>
            <w:shd w:val="clear" w:color="auto" w:fill="auto"/>
            <w:vAlign w:val="center"/>
          </w:tcPr>
          <w:p w14:paraId="415FAFAF" w14:textId="77777777" w:rsidR="00DA1BED" w:rsidRPr="001D386E" w:rsidRDefault="00DA1BED" w:rsidP="00DA1BED">
            <w:pPr>
              <w:pStyle w:val="TAC"/>
            </w:pPr>
            <w:r w:rsidRPr="001D386E">
              <w:t>12</w:t>
            </w:r>
          </w:p>
        </w:tc>
        <w:tc>
          <w:tcPr>
            <w:tcW w:w="586" w:type="dxa"/>
            <w:shd w:val="clear" w:color="auto" w:fill="auto"/>
            <w:vAlign w:val="center"/>
          </w:tcPr>
          <w:p w14:paraId="0EE3B241" w14:textId="77777777" w:rsidR="00DA1BED" w:rsidRPr="001D386E" w:rsidRDefault="00DA1BED" w:rsidP="00DA1BED">
            <w:pPr>
              <w:pStyle w:val="TAC"/>
            </w:pPr>
          </w:p>
        </w:tc>
        <w:tc>
          <w:tcPr>
            <w:tcW w:w="586" w:type="dxa"/>
            <w:vAlign w:val="center"/>
          </w:tcPr>
          <w:p w14:paraId="503A2DBF" w14:textId="77777777" w:rsidR="00DA1BED" w:rsidRPr="001D386E" w:rsidRDefault="00DA1BED" w:rsidP="00DA1BED">
            <w:pPr>
              <w:pStyle w:val="TAC"/>
            </w:pPr>
          </w:p>
        </w:tc>
        <w:tc>
          <w:tcPr>
            <w:tcW w:w="586" w:type="dxa"/>
            <w:vAlign w:val="center"/>
          </w:tcPr>
          <w:p w14:paraId="62F9D2D3" w14:textId="77777777" w:rsidR="00DA1BED" w:rsidRPr="001D386E" w:rsidRDefault="00DA1BED" w:rsidP="00DA1BED">
            <w:pPr>
              <w:pStyle w:val="TAC"/>
              <w:rPr>
                <w:lang w:eastAsia="zh-CN"/>
              </w:rPr>
            </w:pPr>
            <w:r w:rsidRPr="001D386E">
              <w:rPr>
                <w:lang w:eastAsia="zh-CN"/>
              </w:rPr>
              <w:t>Yes</w:t>
            </w:r>
          </w:p>
        </w:tc>
        <w:tc>
          <w:tcPr>
            <w:tcW w:w="600" w:type="dxa"/>
            <w:vAlign w:val="center"/>
          </w:tcPr>
          <w:p w14:paraId="2519CBB6" w14:textId="77777777" w:rsidR="00DA1BED" w:rsidRPr="001D386E" w:rsidRDefault="00DA1BED" w:rsidP="00DA1BED">
            <w:pPr>
              <w:pStyle w:val="TAC"/>
              <w:rPr>
                <w:lang w:eastAsia="zh-CN"/>
              </w:rPr>
            </w:pPr>
          </w:p>
        </w:tc>
        <w:tc>
          <w:tcPr>
            <w:tcW w:w="599" w:type="dxa"/>
            <w:vAlign w:val="center"/>
          </w:tcPr>
          <w:p w14:paraId="69A8BD89" w14:textId="77777777" w:rsidR="00DA1BED" w:rsidRPr="001D386E" w:rsidRDefault="00DA1BED" w:rsidP="00DA1BED">
            <w:pPr>
              <w:pStyle w:val="TAC"/>
            </w:pPr>
          </w:p>
        </w:tc>
        <w:tc>
          <w:tcPr>
            <w:tcW w:w="698" w:type="dxa"/>
            <w:vAlign w:val="center"/>
          </w:tcPr>
          <w:p w14:paraId="097C285C" w14:textId="77777777" w:rsidR="00DA1BED" w:rsidRPr="001D386E" w:rsidRDefault="00DA1BED" w:rsidP="00DA1BED">
            <w:pPr>
              <w:pStyle w:val="TAC"/>
            </w:pPr>
          </w:p>
        </w:tc>
        <w:tc>
          <w:tcPr>
            <w:tcW w:w="1187" w:type="dxa"/>
            <w:vMerge/>
            <w:vAlign w:val="center"/>
          </w:tcPr>
          <w:p w14:paraId="7B250100" w14:textId="77777777" w:rsidR="00DA1BED" w:rsidRPr="001D386E" w:rsidRDefault="00DA1BED" w:rsidP="00DA1BED">
            <w:pPr>
              <w:pStyle w:val="TAC"/>
            </w:pPr>
          </w:p>
        </w:tc>
        <w:tc>
          <w:tcPr>
            <w:tcW w:w="1288" w:type="dxa"/>
            <w:vMerge/>
            <w:vAlign w:val="center"/>
          </w:tcPr>
          <w:p w14:paraId="55A443F3" w14:textId="77777777" w:rsidR="00DA1BED" w:rsidRPr="001D386E" w:rsidRDefault="00DA1BED" w:rsidP="00DA1BED">
            <w:pPr>
              <w:pStyle w:val="TAC"/>
            </w:pPr>
          </w:p>
        </w:tc>
      </w:tr>
    </w:tbl>
    <w:p w14:paraId="4FD1794A" w14:textId="77777777" w:rsidR="00DA1BED" w:rsidRPr="001D386E" w:rsidRDefault="00DA1BED" w:rsidP="00DA1BED"/>
    <w:p w14:paraId="7F42F62D" w14:textId="2EE3B520" w:rsidR="00031D3A" w:rsidRDefault="00031D3A" w:rsidP="005E7C59">
      <w:r>
        <w:t>Hence, it is understandable that the 1</w:t>
      </w:r>
      <w:r w:rsidRPr="00031D3A">
        <w:rPr>
          <w:vertAlign w:val="superscript"/>
        </w:rPr>
        <w:t>st</w:t>
      </w:r>
      <w:r>
        <w:t xml:space="preserve"> concern was raised. </w:t>
      </w:r>
      <w:r w:rsidR="005000E8">
        <w:t xml:space="preserve">In order to </w:t>
      </w:r>
      <w:r w:rsidR="00DA1BED">
        <w:t>address the 1</w:t>
      </w:r>
      <w:r w:rsidR="00DA1BED" w:rsidRPr="00DA1BED">
        <w:rPr>
          <w:vertAlign w:val="superscript"/>
        </w:rPr>
        <w:t>st</w:t>
      </w:r>
      <w:r w:rsidR="00DA1BED">
        <w:t xml:space="preserve"> concern, one possible way would be </w:t>
      </w:r>
      <w:r>
        <w:t>defining</w:t>
      </w:r>
      <w:r w:rsidR="00DA1BED">
        <w:t xml:space="preserve"> a minimum </w:t>
      </w:r>
      <w:r>
        <w:t>CBW</w:t>
      </w:r>
      <w:r w:rsidR="005000E8">
        <w:t xml:space="preserve"> supported </w:t>
      </w:r>
      <w:r>
        <w:t xml:space="preserve">per SCS per </w:t>
      </w:r>
      <w:r w:rsidR="005000E8">
        <w:t xml:space="preserve">NR </w:t>
      </w:r>
      <w:r w:rsidR="00DA1BED">
        <w:t>band within a band combination</w:t>
      </w:r>
      <w:r w:rsidR="0092439E">
        <w:t xml:space="preserve"> as UE capability</w:t>
      </w:r>
      <w:r>
        <w:t xml:space="preserve"> in addition to </w:t>
      </w:r>
      <w:proofErr w:type="spellStart"/>
      <w:r w:rsidRPr="005000E8">
        <w:rPr>
          <w:i/>
          <w:iCs/>
        </w:rPr>
        <w:t>supportedBandwidthDL</w:t>
      </w:r>
      <w:proofErr w:type="spellEnd"/>
      <w:r>
        <w:t xml:space="preserve"> that indicates maximum CBW per SCS per NR band within a band combination.</w:t>
      </w:r>
      <w:r w:rsidR="00DA1BED">
        <w:t xml:space="preserve"> </w:t>
      </w:r>
    </w:p>
    <w:p w14:paraId="5CE933A5" w14:textId="70A856A7" w:rsidR="005000E8" w:rsidRDefault="00031D3A" w:rsidP="005E7C59">
      <w:r>
        <w:t>For example, i</w:t>
      </w:r>
      <w:r w:rsidR="005000E8">
        <w:t xml:space="preserve">f a UE report </w:t>
      </w:r>
      <w:r w:rsidR="0092439E">
        <w:t>a minimum CBW</w:t>
      </w:r>
      <w:r w:rsidR="005000E8">
        <w:t xml:space="preserve"> = 20 MHz for both n1 and n3 within </w:t>
      </w:r>
      <w:r w:rsidR="005000E8" w:rsidRPr="005000E8">
        <w:t>CA_n1A-n3A</w:t>
      </w:r>
      <w:r w:rsidR="005000E8">
        <w:t xml:space="preserve"> together with </w:t>
      </w:r>
      <w:proofErr w:type="spellStart"/>
      <w:r w:rsidR="005000E8" w:rsidRPr="005000E8">
        <w:rPr>
          <w:i/>
          <w:iCs/>
        </w:rPr>
        <w:t>supportedBandwidthDL</w:t>
      </w:r>
      <w:proofErr w:type="spellEnd"/>
      <w:r w:rsidR="005000E8">
        <w:t xml:space="preserve"> = 50 MHz for n1 and that for 40 MHz for n3 within </w:t>
      </w:r>
      <w:r w:rsidR="005000E8" w:rsidRPr="005000E8">
        <w:t>CA_n1A-n3A</w:t>
      </w:r>
      <w:r w:rsidR="005000E8">
        <w:t>, it is possible for UE to support CBW combinations captured in Table 2.3 with simple UE capabilities.</w:t>
      </w:r>
    </w:p>
    <w:p w14:paraId="4F867F01" w14:textId="0925BFDA" w:rsidR="00E23850" w:rsidRDefault="00031D3A" w:rsidP="00D64074">
      <w:r>
        <w:t xml:space="preserve">Finally, we would like to emphasis on that </w:t>
      </w:r>
      <w:r w:rsidR="00E23850">
        <w:t>t</w:t>
      </w:r>
      <w:r w:rsidR="00D64074">
        <w:t>he alternative to creating new BCSs</w:t>
      </w:r>
      <w:r w:rsidR="00D64074" w:rsidRPr="00D64074">
        <w:t xml:space="preserve"> </w:t>
      </w:r>
      <w:r w:rsidR="00D64074">
        <w:t xml:space="preserve">provides advantage that RAN4 does not </w:t>
      </w:r>
      <w:r w:rsidR="00D64074" w:rsidRPr="00D64074">
        <w:t xml:space="preserve">need to update the existing NR CA </w:t>
      </w:r>
      <w:r>
        <w:t>CBW</w:t>
      </w:r>
      <w:r w:rsidR="00D64074" w:rsidRPr="00D64074">
        <w:t xml:space="preserve"> combination tables in specifications anymore </w:t>
      </w:r>
      <w:r w:rsidR="00D64074">
        <w:t xml:space="preserve">as well as </w:t>
      </w:r>
      <w:r w:rsidR="00D64074" w:rsidRPr="00D64074">
        <w:t xml:space="preserve">there is no need for </w:t>
      </w:r>
      <w:proofErr w:type="spellStart"/>
      <w:r w:rsidR="00D64074" w:rsidRPr="00D64074">
        <w:t>gNodeB</w:t>
      </w:r>
      <w:proofErr w:type="spellEnd"/>
      <w:r w:rsidR="00D64074" w:rsidRPr="00D64074">
        <w:t xml:space="preserve"> to import these tables to software</w:t>
      </w:r>
      <w:r w:rsidR="00E23850">
        <w:t>. We believe that the benefit is significant. Hence, we propose the following.</w:t>
      </w:r>
    </w:p>
    <w:p w14:paraId="65D1A416" w14:textId="08D6E294" w:rsidR="00E23850" w:rsidRDefault="00E23850" w:rsidP="00E23850">
      <w:pPr>
        <w:rPr>
          <w:b/>
          <w:bCs/>
        </w:rPr>
      </w:pPr>
      <w:r>
        <w:rPr>
          <w:b/>
          <w:bCs/>
        </w:rPr>
        <w:t>Proposal</w:t>
      </w:r>
      <w:r w:rsidR="00533F46">
        <w:rPr>
          <w:b/>
          <w:bCs/>
        </w:rPr>
        <w:t xml:space="preserve"> 1</w:t>
      </w:r>
      <w:r w:rsidRPr="004F517D">
        <w:rPr>
          <w:b/>
          <w:bCs/>
        </w:rPr>
        <w:t xml:space="preserve">: </w:t>
      </w:r>
      <w:r>
        <w:rPr>
          <w:b/>
          <w:bCs/>
        </w:rPr>
        <w:t>Introduce an alternative to creating new BCSs in the following ways.</w:t>
      </w:r>
    </w:p>
    <w:p w14:paraId="52E57A2D" w14:textId="4077E7CC" w:rsidR="00624CC0" w:rsidRDefault="00624CC0" w:rsidP="005B1E57">
      <w:pPr>
        <w:pStyle w:val="ListParagraph"/>
        <w:numPr>
          <w:ilvl w:val="0"/>
          <w:numId w:val="33"/>
        </w:numPr>
        <w:overflowPunct/>
        <w:autoSpaceDE/>
        <w:autoSpaceDN/>
        <w:adjustRightInd/>
        <w:spacing w:after="0"/>
        <w:jc w:val="both"/>
        <w:textAlignment w:val="auto"/>
        <w:rPr>
          <w:rFonts w:cs="Arial"/>
          <w:sz w:val="21"/>
          <w:szCs w:val="21"/>
        </w:rPr>
      </w:pPr>
      <w:r>
        <w:rPr>
          <w:rFonts w:cs="Arial"/>
          <w:sz w:val="21"/>
          <w:szCs w:val="21"/>
        </w:rPr>
        <w:t>For a given SCS, a UE reports</w:t>
      </w:r>
    </w:p>
    <w:p w14:paraId="78C8290C" w14:textId="1619D412" w:rsidR="00533F46" w:rsidRPr="004C4F15" w:rsidRDefault="00533F46" w:rsidP="002B0EF3">
      <w:pPr>
        <w:pStyle w:val="ListParagraph"/>
        <w:numPr>
          <w:ilvl w:val="1"/>
          <w:numId w:val="33"/>
        </w:numPr>
        <w:overflowPunct/>
        <w:autoSpaceDE/>
        <w:autoSpaceDN/>
        <w:adjustRightInd/>
        <w:spacing w:after="0"/>
        <w:jc w:val="both"/>
        <w:textAlignment w:val="auto"/>
        <w:rPr>
          <w:rFonts w:cs="Arial"/>
          <w:sz w:val="21"/>
          <w:szCs w:val="21"/>
        </w:rPr>
      </w:pPr>
      <w:r w:rsidRPr="004C4F15">
        <w:rPr>
          <w:rFonts w:cs="Arial"/>
          <w:sz w:val="21"/>
          <w:szCs w:val="21"/>
        </w:rPr>
        <w:t>supported CBW(s) for each NR band</w:t>
      </w:r>
      <w:r>
        <w:rPr>
          <w:rFonts w:cs="Arial"/>
          <w:sz w:val="21"/>
          <w:szCs w:val="21"/>
        </w:rPr>
        <w:t xml:space="preserve"> as a single band operation if any.</w:t>
      </w:r>
    </w:p>
    <w:p w14:paraId="31DB9AC9" w14:textId="4EC88C04" w:rsidR="00533F46" w:rsidRPr="004C4F15" w:rsidRDefault="00533F46" w:rsidP="002B0EF3">
      <w:pPr>
        <w:pStyle w:val="ListParagraph"/>
        <w:numPr>
          <w:ilvl w:val="1"/>
          <w:numId w:val="33"/>
        </w:numPr>
        <w:overflowPunct/>
        <w:autoSpaceDE/>
        <w:autoSpaceDN/>
        <w:adjustRightInd/>
        <w:spacing w:after="0"/>
        <w:jc w:val="both"/>
        <w:textAlignment w:val="auto"/>
        <w:rPr>
          <w:rFonts w:cs="Arial"/>
          <w:sz w:val="21"/>
          <w:szCs w:val="21"/>
        </w:rPr>
      </w:pPr>
      <w:r w:rsidRPr="004C4F15">
        <w:rPr>
          <w:rFonts w:cs="Arial"/>
          <w:sz w:val="21"/>
          <w:szCs w:val="21"/>
        </w:rPr>
        <w:t>supported maximum CBW</w:t>
      </w:r>
      <w:r>
        <w:rPr>
          <w:rFonts w:cs="Arial"/>
          <w:sz w:val="21"/>
          <w:szCs w:val="21"/>
        </w:rPr>
        <w:t xml:space="preserve"> </w:t>
      </w:r>
      <w:r w:rsidRPr="004C4F15">
        <w:rPr>
          <w:rFonts w:cs="Arial"/>
          <w:sz w:val="21"/>
          <w:szCs w:val="21"/>
        </w:rPr>
        <w:t xml:space="preserve">for each NR band within a band combination via </w:t>
      </w:r>
      <w:proofErr w:type="spellStart"/>
      <w:r w:rsidRPr="005B1E57">
        <w:rPr>
          <w:rFonts w:cs="Arial"/>
          <w:i/>
          <w:iCs/>
          <w:sz w:val="21"/>
          <w:szCs w:val="21"/>
        </w:rPr>
        <w:t>supportedBandwidthDL</w:t>
      </w:r>
      <w:proofErr w:type="spellEnd"/>
    </w:p>
    <w:p w14:paraId="50CDDA60" w14:textId="05113032" w:rsidR="00533F46" w:rsidRPr="005B1E57" w:rsidRDefault="00533F46" w:rsidP="002B0EF3">
      <w:pPr>
        <w:pStyle w:val="ListParagraph"/>
        <w:numPr>
          <w:ilvl w:val="1"/>
          <w:numId w:val="33"/>
        </w:numPr>
        <w:overflowPunct/>
        <w:autoSpaceDE/>
        <w:autoSpaceDN/>
        <w:adjustRightInd/>
        <w:spacing w:after="0"/>
        <w:jc w:val="both"/>
        <w:textAlignment w:val="auto"/>
        <w:rPr>
          <w:rFonts w:cs="Arial"/>
          <w:i/>
          <w:iCs/>
          <w:sz w:val="21"/>
          <w:szCs w:val="21"/>
        </w:rPr>
      </w:pPr>
      <w:r w:rsidRPr="004C4F15">
        <w:rPr>
          <w:rFonts w:cs="Arial"/>
          <w:sz w:val="21"/>
          <w:szCs w:val="21"/>
        </w:rPr>
        <w:t xml:space="preserve">supported minimum CBW for each NR band within </w:t>
      </w:r>
      <w:r>
        <w:rPr>
          <w:rFonts w:cs="Arial"/>
          <w:sz w:val="21"/>
          <w:szCs w:val="21"/>
        </w:rPr>
        <w:t>the</w:t>
      </w:r>
      <w:r w:rsidRPr="004C4F15">
        <w:rPr>
          <w:rFonts w:cs="Arial"/>
          <w:sz w:val="21"/>
          <w:szCs w:val="21"/>
        </w:rPr>
        <w:t xml:space="preserve"> band combination via </w:t>
      </w:r>
      <w:r w:rsidR="00EF2401" w:rsidRPr="00345D7E">
        <w:rPr>
          <w:rFonts w:cs="Arial"/>
          <w:sz w:val="21"/>
          <w:szCs w:val="21"/>
        </w:rPr>
        <w:t>UE capability</w:t>
      </w:r>
    </w:p>
    <w:p w14:paraId="576DC54A" w14:textId="5DAFAFBC" w:rsidR="00533F46" w:rsidRDefault="00406D6C" w:rsidP="005B1E57">
      <w:pPr>
        <w:pStyle w:val="ListParagraph"/>
        <w:numPr>
          <w:ilvl w:val="0"/>
          <w:numId w:val="33"/>
        </w:numPr>
        <w:overflowPunct/>
        <w:autoSpaceDE/>
        <w:autoSpaceDN/>
        <w:adjustRightInd/>
        <w:spacing w:after="0"/>
        <w:jc w:val="both"/>
        <w:textAlignment w:val="auto"/>
        <w:rPr>
          <w:rFonts w:cs="Arial"/>
          <w:sz w:val="21"/>
          <w:szCs w:val="21"/>
        </w:rPr>
      </w:pPr>
      <w:r w:rsidRPr="00406D6C">
        <w:rPr>
          <w:rFonts w:cs="Arial"/>
          <w:sz w:val="21"/>
          <w:szCs w:val="21"/>
        </w:rPr>
        <w:t>The supported CBW combinations consist of CBWs which satisfy the above three conditions per band.</w:t>
      </w:r>
      <w:r w:rsidRPr="00406D6C" w:rsidDel="00771966">
        <w:rPr>
          <w:rFonts w:cs="Arial"/>
          <w:sz w:val="21"/>
          <w:szCs w:val="21"/>
        </w:rPr>
        <w:t xml:space="preserve"> </w:t>
      </w:r>
      <w:r w:rsidR="00533F46" w:rsidRPr="004C4F15">
        <w:rPr>
          <w:rFonts w:cs="Arial"/>
          <w:sz w:val="21"/>
          <w:szCs w:val="21"/>
        </w:rPr>
        <w:t xml:space="preserve">A fixed BCS number such as </w:t>
      </w:r>
      <w:proofErr w:type="spellStart"/>
      <w:r w:rsidR="00533F46" w:rsidRPr="004C4F15">
        <w:rPr>
          <w:rFonts w:cs="Arial"/>
          <w:sz w:val="21"/>
          <w:szCs w:val="21"/>
        </w:rPr>
        <w:t>BCSx</w:t>
      </w:r>
      <w:proofErr w:type="spellEnd"/>
      <w:r w:rsidR="00533F46" w:rsidRPr="004C4F15">
        <w:rPr>
          <w:rFonts w:cs="Arial"/>
          <w:sz w:val="21"/>
          <w:szCs w:val="21"/>
        </w:rPr>
        <w:t xml:space="preserve">, e.g., x=4, common to any band combinations to inform BS that the UE is </w:t>
      </w:r>
      <w:r w:rsidR="00533F46">
        <w:rPr>
          <w:rFonts w:cs="Arial"/>
          <w:sz w:val="21"/>
          <w:szCs w:val="21"/>
        </w:rPr>
        <w:t xml:space="preserve">utilizing </w:t>
      </w:r>
      <w:r w:rsidR="00533F46" w:rsidRPr="004C4F15">
        <w:rPr>
          <w:rFonts w:cs="Arial"/>
          <w:sz w:val="21"/>
          <w:szCs w:val="21"/>
        </w:rPr>
        <w:t xml:space="preserve">the </w:t>
      </w:r>
      <w:r w:rsidR="00533F46">
        <w:rPr>
          <w:rFonts w:cs="Arial"/>
          <w:sz w:val="21"/>
          <w:szCs w:val="21"/>
        </w:rPr>
        <w:t>alternative to creating new BCSs</w:t>
      </w:r>
      <w:r w:rsidR="00533F46" w:rsidRPr="004C4F15">
        <w:rPr>
          <w:rFonts w:cs="Arial"/>
          <w:sz w:val="21"/>
          <w:szCs w:val="21"/>
        </w:rPr>
        <w:t>.</w:t>
      </w:r>
    </w:p>
    <w:p w14:paraId="414C7E50" w14:textId="77777777" w:rsidR="00533F46" w:rsidRDefault="00533F46" w:rsidP="00533F46">
      <w:pPr>
        <w:rPr>
          <w:b/>
          <w:bCs/>
        </w:rPr>
      </w:pPr>
    </w:p>
    <w:p w14:paraId="3391DBD1" w14:textId="051EBE09" w:rsidR="00533F46" w:rsidRDefault="00533F46" w:rsidP="00533F46">
      <w:pPr>
        <w:rPr>
          <w:rFonts w:cs="Arial"/>
          <w:b/>
          <w:bCs/>
          <w:sz w:val="21"/>
          <w:szCs w:val="21"/>
        </w:rPr>
      </w:pPr>
      <w:r w:rsidRPr="00533F46">
        <w:rPr>
          <w:b/>
          <w:bCs/>
        </w:rPr>
        <w:t xml:space="preserve">Proposal 2: Introduce a new capability </w:t>
      </w:r>
      <w:r>
        <w:rPr>
          <w:b/>
          <w:bCs/>
        </w:rPr>
        <w:t>for a UE to</w:t>
      </w:r>
      <w:r w:rsidRPr="00533F46">
        <w:rPr>
          <w:b/>
          <w:bCs/>
        </w:rPr>
        <w:t xml:space="preserve"> indicat</w:t>
      </w:r>
      <w:r w:rsidR="005B1E57">
        <w:rPr>
          <w:b/>
          <w:bCs/>
        </w:rPr>
        <w:t xml:space="preserve">e the </w:t>
      </w:r>
      <w:r w:rsidRPr="00533F46">
        <w:rPr>
          <w:rFonts w:cs="Arial"/>
          <w:b/>
          <w:bCs/>
          <w:sz w:val="21"/>
          <w:szCs w:val="21"/>
        </w:rPr>
        <w:t xml:space="preserve">supported minimum CBW per SCS </w:t>
      </w:r>
      <w:r w:rsidR="00031D3A">
        <w:rPr>
          <w:rFonts w:cs="Arial"/>
          <w:b/>
          <w:bCs/>
          <w:sz w:val="21"/>
          <w:szCs w:val="21"/>
        </w:rPr>
        <w:t xml:space="preserve">per </w:t>
      </w:r>
      <w:r w:rsidRPr="00533F46">
        <w:rPr>
          <w:rFonts w:cs="Arial"/>
          <w:b/>
          <w:bCs/>
          <w:sz w:val="21"/>
          <w:szCs w:val="21"/>
        </w:rPr>
        <w:t xml:space="preserve">NR band within </w:t>
      </w:r>
      <w:r w:rsidR="00031D3A">
        <w:rPr>
          <w:rFonts w:cs="Arial"/>
          <w:b/>
          <w:bCs/>
          <w:sz w:val="21"/>
          <w:szCs w:val="21"/>
        </w:rPr>
        <w:t>a</w:t>
      </w:r>
      <w:r w:rsidRPr="00533F46">
        <w:rPr>
          <w:rFonts w:cs="Arial"/>
          <w:b/>
          <w:bCs/>
          <w:sz w:val="21"/>
          <w:szCs w:val="21"/>
        </w:rPr>
        <w:t xml:space="preserve"> band combination</w:t>
      </w:r>
      <w:r>
        <w:rPr>
          <w:rFonts w:cs="Arial"/>
          <w:b/>
          <w:bCs/>
          <w:sz w:val="21"/>
          <w:szCs w:val="21"/>
        </w:rPr>
        <w:t xml:space="preserve"> and send an LS to RAN2 to inform RAN2 of its necessity.</w:t>
      </w:r>
    </w:p>
    <w:p w14:paraId="247D0A3D" w14:textId="4AC64B29" w:rsidR="00533F46" w:rsidRPr="004A03F2" w:rsidRDefault="00533F46" w:rsidP="00533F46">
      <w:pPr>
        <w:rPr>
          <w:u w:val="single"/>
        </w:rPr>
      </w:pPr>
      <w:r w:rsidRPr="004A03F2">
        <w:rPr>
          <w:u w:val="single"/>
        </w:rPr>
        <w:t xml:space="preserve">On concern on </w:t>
      </w:r>
      <w:r>
        <w:rPr>
          <w:u w:val="single"/>
        </w:rPr>
        <w:t xml:space="preserve">MSD due to the introduction of new </w:t>
      </w:r>
      <w:r w:rsidR="00031D3A">
        <w:rPr>
          <w:u w:val="single"/>
        </w:rPr>
        <w:t>CBW</w:t>
      </w:r>
      <w:r>
        <w:rPr>
          <w:u w:val="single"/>
        </w:rPr>
        <w:t>(s) for a band</w:t>
      </w:r>
    </w:p>
    <w:p w14:paraId="198EBC17" w14:textId="076D1FDD" w:rsidR="004F517D" w:rsidRDefault="005B1E57" w:rsidP="00533F46">
      <w:pPr>
        <w:jc w:val="both"/>
      </w:pPr>
      <w:r>
        <w:t xml:space="preserve">MSD requirements for </w:t>
      </w:r>
      <w:r w:rsidR="00B2349C">
        <w:t xml:space="preserve">all the possible </w:t>
      </w:r>
      <w:r w:rsidR="00031D3A">
        <w:t>CBW</w:t>
      </w:r>
      <w:r>
        <w:t xml:space="preserve"> combinations </w:t>
      </w:r>
      <w:r w:rsidR="00B2349C">
        <w:t xml:space="preserve">for </w:t>
      </w:r>
      <w:r>
        <w:t>band combination</w:t>
      </w:r>
      <w:r w:rsidR="00B2349C">
        <w:t xml:space="preserve">s including bands which introduced new channel bandwidths should be specified, when the new </w:t>
      </w:r>
      <w:r w:rsidR="00031D3A">
        <w:t>CBWs</w:t>
      </w:r>
      <w:r w:rsidR="00B2349C">
        <w:t xml:space="preserve"> are introduced. </w:t>
      </w:r>
      <w:r w:rsidR="00CC277F">
        <w:t>S</w:t>
      </w:r>
      <w:r w:rsidR="00B2349C">
        <w:t xml:space="preserve">pecifying MSD for </w:t>
      </w:r>
      <w:r w:rsidR="00CC277F">
        <w:t>these</w:t>
      </w:r>
      <w:r w:rsidR="00B2349C">
        <w:t xml:space="preserve"> band </w:t>
      </w:r>
      <w:r w:rsidR="00B2349C">
        <w:lastRenderedPageBreak/>
        <w:t>combination</w:t>
      </w:r>
      <w:r w:rsidR="00CC277F">
        <w:t>s</w:t>
      </w:r>
      <w:r w:rsidR="00B2349C">
        <w:t xml:space="preserve"> </w:t>
      </w:r>
      <w:r w:rsidR="00CC277F">
        <w:t>are</w:t>
      </w:r>
      <w:r w:rsidR="00B2349C">
        <w:t xml:space="preserve"> not always required and even if it is required, the </w:t>
      </w:r>
      <w:r w:rsidR="00EF2401">
        <w:t xml:space="preserve">agreeable </w:t>
      </w:r>
      <w:r w:rsidR="00CC277F">
        <w:t xml:space="preserve">MSD values can be derived with ease by referring to those for the existing </w:t>
      </w:r>
      <w:r w:rsidR="00031D3A">
        <w:t>CBW</w:t>
      </w:r>
      <w:r w:rsidR="00CC277F">
        <w:t>s</w:t>
      </w:r>
      <w:r w:rsidR="00EF2401">
        <w:t>, as far as sizes of newly introduced CBWs are smaller than that of the exiting maximum CBW</w:t>
      </w:r>
      <w:r w:rsidR="00CC277F">
        <w:t xml:space="preserve">. In addition, even if we kept using the conventional BCS method, </w:t>
      </w:r>
      <w:r w:rsidR="00031D3A">
        <w:t xml:space="preserve">in any case, </w:t>
      </w:r>
      <w:r w:rsidR="00CC277F">
        <w:t xml:space="preserve">new MSD due to the introduction of the new </w:t>
      </w:r>
      <w:r w:rsidR="00031D3A">
        <w:t>CBW</w:t>
      </w:r>
      <w:r w:rsidR="00CC277F">
        <w:t xml:space="preserve">s </w:t>
      </w:r>
      <w:r w:rsidR="00031D3A">
        <w:t xml:space="preserve">itself </w:t>
      </w:r>
      <w:r w:rsidR="00CC277F">
        <w:t>is necessary. Hence, additional work for new MSD itself should not be a bottleneck to introduce the alternative to creating new BCS. Only what we need to clarify is that when and in which WI RAN4 is going to specify MSD.</w:t>
      </w:r>
      <w:r w:rsidR="00B2349C">
        <w:t xml:space="preserve"> </w:t>
      </w:r>
      <w:r w:rsidR="00FA723F">
        <w:t xml:space="preserve">In summary, we </w:t>
      </w:r>
      <w:r w:rsidR="00C60CEF">
        <w:t xml:space="preserve">obtain the following observation and </w:t>
      </w:r>
      <w:r w:rsidR="00FA723F">
        <w:t>propose the followings.</w:t>
      </w:r>
    </w:p>
    <w:p w14:paraId="0FF1ACF1" w14:textId="36F22622" w:rsidR="00C60CEF" w:rsidRDefault="00C60CEF" w:rsidP="006D701F">
      <w:pPr>
        <w:rPr>
          <w:b/>
          <w:bCs/>
        </w:rPr>
      </w:pPr>
      <w:r>
        <w:rPr>
          <w:b/>
          <w:bCs/>
        </w:rPr>
        <w:t>Observation</w:t>
      </w:r>
      <w:r w:rsidRPr="004F517D">
        <w:rPr>
          <w:b/>
          <w:bCs/>
        </w:rPr>
        <w:t xml:space="preserve">: </w:t>
      </w:r>
      <w:r>
        <w:rPr>
          <w:b/>
          <w:bCs/>
        </w:rPr>
        <w:t xml:space="preserve">The amount of work for MSD for CBW combinations due to the introduction of new CBWs for existing band combinations would not be affected by the introduction of the new approach in </w:t>
      </w:r>
      <w:hyperlink r:id="rId7" w:history="1">
        <w:r w:rsidRPr="00C60CEF">
          <w:rPr>
            <w:rStyle w:val="Hyperlink"/>
            <w:b/>
            <w:bCs/>
          </w:rPr>
          <w:t>R4-2010062</w:t>
        </w:r>
      </w:hyperlink>
      <w:r>
        <w:rPr>
          <w:b/>
          <w:bCs/>
        </w:rPr>
        <w:t>.</w:t>
      </w:r>
    </w:p>
    <w:p w14:paraId="34276770" w14:textId="076A314B" w:rsidR="009B6543" w:rsidRPr="00FA723F" w:rsidRDefault="00FA723F" w:rsidP="006D701F">
      <w:pPr>
        <w:rPr>
          <w:b/>
          <w:bCs/>
        </w:rPr>
      </w:pPr>
      <w:r>
        <w:rPr>
          <w:b/>
          <w:bCs/>
        </w:rPr>
        <w:t>Proposal 3</w:t>
      </w:r>
      <w:r w:rsidR="003029F0" w:rsidRPr="004F517D">
        <w:rPr>
          <w:b/>
          <w:bCs/>
        </w:rPr>
        <w:t xml:space="preserve">: </w:t>
      </w:r>
      <w:r w:rsidR="00CC277F">
        <w:rPr>
          <w:b/>
          <w:bCs/>
        </w:rPr>
        <w:t xml:space="preserve">MSD </w:t>
      </w:r>
      <w:r>
        <w:rPr>
          <w:b/>
          <w:bCs/>
        </w:rPr>
        <w:t xml:space="preserve">for all the possible </w:t>
      </w:r>
      <w:r w:rsidR="001E5D81">
        <w:rPr>
          <w:b/>
          <w:bCs/>
        </w:rPr>
        <w:t>CBW</w:t>
      </w:r>
      <w:r>
        <w:rPr>
          <w:b/>
          <w:bCs/>
        </w:rPr>
        <w:t xml:space="preserve"> combinations </w:t>
      </w:r>
      <w:r w:rsidR="00CC277F">
        <w:rPr>
          <w:b/>
          <w:bCs/>
        </w:rPr>
        <w:t xml:space="preserve">due to the introduction of new </w:t>
      </w:r>
      <w:r w:rsidR="001E5D81">
        <w:rPr>
          <w:b/>
          <w:bCs/>
        </w:rPr>
        <w:t>CBW</w:t>
      </w:r>
      <w:r w:rsidR="00CC277F">
        <w:rPr>
          <w:b/>
          <w:bCs/>
        </w:rPr>
        <w:t>s for existing band combinations</w:t>
      </w:r>
      <w:r>
        <w:rPr>
          <w:b/>
          <w:bCs/>
        </w:rPr>
        <w:t xml:space="preserve"> should be specified. </w:t>
      </w:r>
      <w:r w:rsidR="001E5D81">
        <w:rPr>
          <w:b/>
          <w:bCs/>
        </w:rPr>
        <w:t>RAN4 f</w:t>
      </w:r>
      <w:r>
        <w:rPr>
          <w:b/>
          <w:bCs/>
        </w:rPr>
        <w:t>urther discuss</w:t>
      </w:r>
      <w:r w:rsidR="001E5D81">
        <w:rPr>
          <w:b/>
          <w:bCs/>
        </w:rPr>
        <w:t>es</w:t>
      </w:r>
      <w:r>
        <w:rPr>
          <w:b/>
          <w:bCs/>
        </w:rPr>
        <w:t xml:space="preserve"> </w:t>
      </w:r>
      <w:r w:rsidR="001E5D81">
        <w:rPr>
          <w:b/>
          <w:bCs/>
        </w:rPr>
        <w:t xml:space="preserve">the detail on </w:t>
      </w:r>
      <w:r>
        <w:rPr>
          <w:b/>
          <w:bCs/>
        </w:rPr>
        <w:t>when and in which WI RAN4 specifies MSD in the next meeting.</w:t>
      </w:r>
    </w:p>
    <w:p w14:paraId="4063B845" w14:textId="6E7C98FC" w:rsidR="00276F69" w:rsidRDefault="00276F69" w:rsidP="00276F69">
      <w:pPr>
        <w:pStyle w:val="Heading1"/>
      </w:pPr>
      <w:r>
        <w:t>4</w:t>
      </w:r>
      <w:r>
        <w:tab/>
        <w:t>Conclusion</w:t>
      </w:r>
    </w:p>
    <w:p w14:paraId="3606577A" w14:textId="1CEA610A" w:rsidR="00DA03D6" w:rsidRDefault="00C47C9F" w:rsidP="00276F69">
      <w:r>
        <w:t xml:space="preserve">In this contribution, we addressed </w:t>
      </w:r>
      <w:r w:rsidR="00FA723F">
        <w:t>concerns raised for [1]. In order to address them, we propose the followings.</w:t>
      </w:r>
    </w:p>
    <w:p w14:paraId="1EEA0B67" w14:textId="77777777" w:rsidR="00FA723F" w:rsidRDefault="00FA723F" w:rsidP="00FA723F">
      <w:pPr>
        <w:rPr>
          <w:b/>
          <w:bCs/>
        </w:rPr>
      </w:pPr>
      <w:r>
        <w:rPr>
          <w:b/>
          <w:bCs/>
        </w:rPr>
        <w:t>Proposal 1</w:t>
      </w:r>
      <w:r w:rsidRPr="004F517D">
        <w:rPr>
          <w:b/>
          <w:bCs/>
        </w:rPr>
        <w:t xml:space="preserve">: </w:t>
      </w:r>
      <w:r>
        <w:rPr>
          <w:b/>
          <w:bCs/>
        </w:rPr>
        <w:t>Introduce an alternative to creating new BCSs in the following ways.</w:t>
      </w:r>
    </w:p>
    <w:p w14:paraId="7685A1E5" w14:textId="77777777" w:rsidR="002B0EF3" w:rsidRDefault="002B0EF3" w:rsidP="002B0EF3">
      <w:pPr>
        <w:pStyle w:val="ListParagraph"/>
        <w:numPr>
          <w:ilvl w:val="0"/>
          <w:numId w:val="33"/>
        </w:numPr>
        <w:overflowPunct/>
        <w:autoSpaceDE/>
        <w:autoSpaceDN/>
        <w:adjustRightInd/>
        <w:spacing w:after="0"/>
        <w:jc w:val="both"/>
        <w:textAlignment w:val="auto"/>
        <w:rPr>
          <w:rFonts w:cs="Arial"/>
          <w:sz w:val="21"/>
          <w:szCs w:val="21"/>
        </w:rPr>
      </w:pPr>
      <w:r>
        <w:rPr>
          <w:rFonts w:cs="Arial"/>
          <w:sz w:val="21"/>
          <w:szCs w:val="21"/>
        </w:rPr>
        <w:t>For a given SCS, a UE reports</w:t>
      </w:r>
    </w:p>
    <w:p w14:paraId="7FA0C027" w14:textId="77777777" w:rsidR="002B0EF3" w:rsidRPr="004C4F15" w:rsidRDefault="002B0EF3" w:rsidP="002B0EF3">
      <w:pPr>
        <w:pStyle w:val="ListParagraph"/>
        <w:numPr>
          <w:ilvl w:val="1"/>
          <w:numId w:val="33"/>
        </w:numPr>
        <w:overflowPunct/>
        <w:autoSpaceDE/>
        <w:autoSpaceDN/>
        <w:adjustRightInd/>
        <w:spacing w:after="0"/>
        <w:jc w:val="both"/>
        <w:textAlignment w:val="auto"/>
        <w:rPr>
          <w:rFonts w:cs="Arial"/>
          <w:sz w:val="21"/>
          <w:szCs w:val="21"/>
        </w:rPr>
      </w:pPr>
      <w:r w:rsidRPr="004C4F15">
        <w:rPr>
          <w:rFonts w:cs="Arial"/>
          <w:sz w:val="21"/>
          <w:szCs w:val="21"/>
        </w:rPr>
        <w:t>supported CBW(s) for each NR band</w:t>
      </w:r>
      <w:r>
        <w:rPr>
          <w:rFonts w:cs="Arial"/>
          <w:sz w:val="21"/>
          <w:szCs w:val="21"/>
        </w:rPr>
        <w:t xml:space="preserve"> as a single band operation if any.</w:t>
      </w:r>
    </w:p>
    <w:p w14:paraId="54F8A302" w14:textId="77777777" w:rsidR="002B0EF3" w:rsidRPr="004C4F15" w:rsidRDefault="002B0EF3" w:rsidP="002B0EF3">
      <w:pPr>
        <w:pStyle w:val="ListParagraph"/>
        <w:numPr>
          <w:ilvl w:val="1"/>
          <w:numId w:val="33"/>
        </w:numPr>
        <w:overflowPunct/>
        <w:autoSpaceDE/>
        <w:autoSpaceDN/>
        <w:adjustRightInd/>
        <w:spacing w:after="0"/>
        <w:jc w:val="both"/>
        <w:textAlignment w:val="auto"/>
        <w:rPr>
          <w:rFonts w:cs="Arial"/>
          <w:sz w:val="21"/>
          <w:szCs w:val="21"/>
        </w:rPr>
      </w:pPr>
      <w:r w:rsidRPr="004C4F15">
        <w:rPr>
          <w:rFonts w:cs="Arial"/>
          <w:sz w:val="21"/>
          <w:szCs w:val="21"/>
        </w:rPr>
        <w:t>supported maximum CBW</w:t>
      </w:r>
      <w:r>
        <w:rPr>
          <w:rFonts w:cs="Arial"/>
          <w:sz w:val="21"/>
          <w:szCs w:val="21"/>
        </w:rPr>
        <w:t xml:space="preserve"> </w:t>
      </w:r>
      <w:r w:rsidRPr="004C4F15">
        <w:rPr>
          <w:rFonts w:cs="Arial"/>
          <w:sz w:val="21"/>
          <w:szCs w:val="21"/>
        </w:rPr>
        <w:t xml:space="preserve">for each NR band within a band combination via </w:t>
      </w:r>
      <w:proofErr w:type="spellStart"/>
      <w:r w:rsidRPr="005B1E57">
        <w:rPr>
          <w:rFonts w:cs="Arial"/>
          <w:i/>
          <w:iCs/>
          <w:sz w:val="21"/>
          <w:szCs w:val="21"/>
        </w:rPr>
        <w:t>supportedBandwidthDL</w:t>
      </w:r>
      <w:proofErr w:type="spellEnd"/>
    </w:p>
    <w:p w14:paraId="619273E4" w14:textId="006C046E" w:rsidR="002B0EF3" w:rsidRPr="005B1E57" w:rsidRDefault="002B0EF3" w:rsidP="002B0EF3">
      <w:pPr>
        <w:pStyle w:val="ListParagraph"/>
        <w:numPr>
          <w:ilvl w:val="1"/>
          <w:numId w:val="33"/>
        </w:numPr>
        <w:overflowPunct/>
        <w:autoSpaceDE/>
        <w:autoSpaceDN/>
        <w:adjustRightInd/>
        <w:spacing w:after="0"/>
        <w:jc w:val="both"/>
        <w:textAlignment w:val="auto"/>
        <w:rPr>
          <w:rFonts w:cs="Arial"/>
          <w:i/>
          <w:iCs/>
          <w:sz w:val="21"/>
          <w:szCs w:val="21"/>
        </w:rPr>
      </w:pPr>
      <w:r w:rsidRPr="004C4F15">
        <w:rPr>
          <w:rFonts w:cs="Arial"/>
          <w:sz w:val="21"/>
          <w:szCs w:val="21"/>
        </w:rPr>
        <w:t xml:space="preserve">supported minimum CBW for each NR band within </w:t>
      </w:r>
      <w:r>
        <w:rPr>
          <w:rFonts w:cs="Arial"/>
          <w:sz w:val="21"/>
          <w:szCs w:val="21"/>
        </w:rPr>
        <w:t>the</w:t>
      </w:r>
      <w:r w:rsidRPr="004C4F15">
        <w:rPr>
          <w:rFonts w:cs="Arial"/>
          <w:sz w:val="21"/>
          <w:szCs w:val="21"/>
        </w:rPr>
        <w:t xml:space="preserve"> band combination via</w:t>
      </w:r>
      <w:r w:rsidR="00EF2401">
        <w:rPr>
          <w:rFonts w:cs="Arial"/>
          <w:sz w:val="21"/>
          <w:szCs w:val="21"/>
        </w:rPr>
        <w:t xml:space="preserve"> UE capability</w:t>
      </w:r>
      <w:r w:rsidRPr="004C4F15">
        <w:rPr>
          <w:rFonts w:cs="Arial"/>
          <w:sz w:val="21"/>
          <w:szCs w:val="21"/>
        </w:rPr>
        <w:t xml:space="preserve"> </w:t>
      </w:r>
    </w:p>
    <w:p w14:paraId="4A74EECF" w14:textId="77777777" w:rsidR="002B0EF3" w:rsidRDefault="002B0EF3" w:rsidP="002B0EF3">
      <w:pPr>
        <w:pStyle w:val="ListParagraph"/>
        <w:numPr>
          <w:ilvl w:val="0"/>
          <w:numId w:val="33"/>
        </w:numPr>
        <w:overflowPunct/>
        <w:autoSpaceDE/>
        <w:autoSpaceDN/>
        <w:adjustRightInd/>
        <w:spacing w:after="0"/>
        <w:jc w:val="both"/>
        <w:textAlignment w:val="auto"/>
        <w:rPr>
          <w:rFonts w:cs="Arial"/>
          <w:sz w:val="21"/>
          <w:szCs w:val="21"/>
        </w:rPr>
      </w:pPr>
      <w:r w:rsidRPr="00406D6C">
        <w:rPr>
          <w:rFonts w:cs="Arial"/>
          <w:sz w:val="21"/>
          <w:szCs w:val="21"/>
        </w:rPr>
        <w:t>The supported CBW combinations consist of CBWs which satisfy the above three conditions per band.</w:t>
      </w:r>
      <w:r w:rsidRPr="00406D6C" w:rsidDel="00771966">
        <w:rPr>
          <w:rFonts w:cs="Arial"/>
          <w:sz w:val="21"/>
          <w:szCs w:val="21"/>
        </w:rPr>
        <w:t xml:space="preserve"> </w:t>
      </w:r>
      <w:r w:rsidRPr="004C4F15">
        <w:rPr>
          <w:rFonts w:cs="Arial"/>
          <w:sz w:val="21"/>
          <w:szCs w:val="21"/>
        </w:rPr>
        <w:t xml:space="preserve">A fixed BCS number such as </w:t>
      </w:r>
      <w:proofErr w:type="spellStart"/>
      <w:r w:rsidRPr="004C4F15">
        <w:rPr>
          <w:rFonts w:cs="Arial"/>
          <w:sz w:val="21"/>
          <w:szCs w:val="21"/>
        </w:rPr>
        <w:t>BCSx</w:t>
      </w:r>
      <w:proofErr w:type="spellEnd"/>
      <w:r w:rsidRPr="004C4F15">
        <w:rPr>
          <w:rFonts w:cs="Arial"/>
          <w:sz w:val="21"/>
          <w:szCs w:val="21"/>
        </w:rPr>
        <w:t xml:space="preserve">, e.g., x=4, common to any band combinations to inform BS that the UE is </w:t>
      </w:r>
      <w:r>
        <w:rPr>
          <w:rFonts w:cs="Arial"/>
          <w:sz w:val="21"/>
          <w:szCs w:val="21"/>
        </w:rPr>
        <w:t xml:space="preserve">utilizing </w:t>
      </w:r>
      <w:r w:rsidRPr="004C4F15">
        <w:rPr>
          <w:rFonts w:cs="Arial"/>
          <w:sz w:val="21"/>
          <w:szCs w:val="21"/>
        </w:rPr>
        <w:t xml:space="preserve">the </w:t>
      </w:r>
      <w:r>
        <w:rPr>
          <w:rFonts w:cs="Arial"/>
          <w:sz w:val="21"/>
          <w:szCs w:val="21"/>
        </w:rPr>
        <w:t>alternative to creating new BCSs</w:t>
      </w:r>
      <w:r w:rsidRPr="004C4F15">
        <w:rPr>
          <w:rFonts w:cs="Arial"/>
          <w:sz w:val="21"/>
          <w:szCs w:val="21"/>
        </w:rPr>
        <w:t>.</w:t>
      </w:r>
    </w:p>
    <w:p w14:paraId="07280CC0" w14:textId="77777777" w:rsidR="00FA723F" w:rsidRDefault="00FA723F" w:rsidP="00FA723F">
      <w:pPr>
        <w:rPr>
          <w:b/>
          <w:bCs/>
        </w:rPr>
      </w:pPr>
    </w:p>
    <w:p w14:paraId="267DE5B6" w14:textId="138C1CAC" w:rsidR="00FA723F" w:rsidRDefault="00FA723F" w:rsidP="00FA723F">
      <w:pPr>
        <w:rPr>
          <w:rFonts w:cs="Arial"/>
          <w:b/>
          <w:bCs/>
          <w:sz w:val="21"/>
          <w:szCs w:val="21"/>
        </w:rPr>
      </w:pPr>
      <w:r w:rsidRPr="00533F46">
        <w:rPr>
          <w:b/>
          <w:bCs/>
        </w:rPr>
        <w:t xml:space="preserve">Proposal 2: Introduce a new capability </w:t>
      </w:r>
      <w:r>
        <w:rPr>
          <w:b/>
          <w:bCs/>
        </w:rPr>
        <w:t>for a UE to</w:t>
      </w:r>
      <w:r w:rsidRPr="00533F46">
        <w:rPr>
          <w:b/>
          <w:bCs/>
        </w:rPr>
        <w:t xml:space="preserve"> indicat</w:t>
      </w:r>
      <w:r>
        <w:rPr>
          <w:b/>
          <w:bCs/>
        </w:rPr>
        <w:t xml:space="preserve">e the </w:t>
      </w:r>
      <w:r w:rsidRPr="00533F46">
        <w:rPr>
          <w:rFonts w:cs="Arial"/>
          <w:b/>
          <w:bCs/>
          <w:sz w:val="21"/>
          <w:szCs w:val="21"/>
        </w:rPr>
        <w:t>supported minimum CBW per SCS for each NR band within the band combination</w:t>
      </w:r>
      <w:r>
        <w:rPr>
          <w:rFonts w:cs="Arial"/>
          <w:b/>
          <w:bCs/>
          <w:sz w:val="21"/>
          <w:szCs w:val="21"/>
        </w:rPr>
        <w:t xml:space="preserve"> and send </w:t>
      </w:r>
      <w:proofErr w:type="gramStart"/>
      <w:r>
        <w:rPr>
          <w:rFonts w:cs="Arial"/>
          <w:b/>
          <w:bCs/>
          <w:sz w:val="21"/>
          <w:szCs w:val="21"/>
        </w:rPr>
        <w:t>an</w:t>
      </w:r>
      <w:proofErr w:type="gramEnd"/>
      <w:r>
        <w:rPr>
          <w:rFonts w:cs="Arial"/>
          <w:b/>
          <w:bCs/>
          <w:sz w:val="21"/>
          <w:szCs w:val="21"/>
        </w:rPr>
        <w:t xml:space="preserve"> LS to RAN2 to inform RAN2 of its necessity.</w:t>
      </w:r>
    </w:p>
    <w:p w14:paraId="3133B16C" w14:textId="4EE6F0F4" w:rsidR="00C60CEF" w:rsidRDefault="00C60CEF" w:rsidP="001E5D81">
      <w:pPr>
        <w:rPr>
          <w:b/>
          <w:bCs/>
        </w:rPr>
      </w:pPr>
      <w:r>
        <w:rPr>
          <w:b/>
          <w:bCs/>
        </w:rPr>
        <w:t>Observation</w:t>
      </w:r>
      <w:r w:rsidRPr="004F517D">
        <w:rPr>
          <w:b/>
          <w:bCs/>
        </w:rPr>
        <w:t xml:space="preserve">: </w:t>
      </w:r>
      <w:r>
        <w:rPr>
          <w:b/>
          <w:bCs/>
        </w:rPr>
        <w:t xml:space="preserve">The amount of work for MSD for CBW combinations due to the introduction of new CBWs for existing band combinations would not be affected by the introduction of the new approach in </w:t>
      </w:r>
      <w:hyperlink r:id="rId8" w:history="1">
        <w:r w:rsidRPr="00C60CEF">
          <w:rPr>
            <w:rStyle w:val="Hyperlink"/>
            <w:b/>
            <w:bCs/>
          </w:rPr>
          <w:t>R4-2010062</w:t>
        </w:r>
      </w:hyperlink>
      <w:r>
        <w:rPr>
          <w:b/>
          <w:bCs/>
        </w:rPr>
        <w:t>.</w:t>
      </w:r>
    </w:p>
    <w:p w14:paraId="45ED7A43" w14:textId="06F2F1D2" w:rsidR="001E5D81" w:rsidRPr="00FA723F" w:rsidRDefault="001E5D81" w:rsidP="001E5D81">
      <w:pPr>
        <w:rPr>
          <w:b/>
          <w:bCs/>
        </w:rPr>
      </w:pPr>
      <w:r>
        <w:rPr>
          <w:b/>
          <w:bCs/>
        </w:rPr>
        <w:t>Proposal 3</w:t>
      </w:r>
      <w:r w:rsidRPr="004F517D">
        <w:rPr>
          <w:b/>
          <w:bCs/>
        </w:rPr>
        <w:t xml:space="preserve">: </w:t>
      </w:r>
      <w:r>
        <w:rPr>
          <w:b/>
          <w:bCs/>
        </w:rPr>
        <w:t>MSD for all the possible CBW combinations due to the introduction of new CBWs for existing band combinations should be specified. RAN4 further discusses the detail on when and in which WI RAN4 specifies MSD in the next meeting.</w:t>
      </w:r>
    </w:p>
    <w:p w14:paraId="0FCBE593" w14:textId="3F882C3F" w:rsidR="00517050" w:rsidRPr="00517050" w:rsidRDefault="00517050" w:rsidP="00517050">
      <w:pPr>
        <w:rPr>
          <w:b/>
          <w:bCs/>
        </w:rPr>
      </w:pPr>
      <w:r>
        <w:t xml:space="preserve">The draft LS is captured in the Annex in this contribution. </w:t>
      </w:r>
    </w:p>
    <w:p w14:paraId="08E8FE59" w14:textId="3F01D42C" w:rsidR="00F62561" w:rsidRDefault="00276F69" w:rsidP="00F62561">
      <w:pPr>
        <w:pStyle w:val="Heading1"/>
      </w:pPr>
      <w:r>
        <w:t>5</w:t>
      </w:r>
      <w:r w:rsidR="00F62561">
        <w:tab/>
        <w:t>References</w:t>
      </w:r>
    </w:p>
    <w:p w14:paraId="0080C24C" w14:textId="4FD3E97C" w:rsidR="00713482" w:rsidRDefault="00F62561" w:rsidP="00F62561">
      <w:r>
        <w:t xml:space="preserve">[1] </w:t>
      </w:r>
      <w:r w:rsidR="00E67197" w:rsidRPr="00E67197">
        <w:t>R4-2010062</w:t>
      </w:r>
      <w:r>
        <w:t xml:space="preserve">, </w:t>
      </w:r>
      <w:r w:rsidR="00E67197" w:rsidRPr="00E67197">
        <w:t>An alternative to creating new BCSs</w:t>
      </w:r>
      <w:r>
        <w:t xml:space="preserve">, </w:t>
      </w:r>
      <w:r w:rsidR="00E67197" w:rsidRPr="00E67197">
        <w:t xml:space="preserve">T-Mobile USA, Deutsche Telekom, AT&amp;T, </w:t>
      </w:r>
      <w:proofErr w:type="spellStart"/>
      <w:r w:rsidR="00E67197" w:rsidRPr="00E67197">
        <w:t>Telus</w:t>
      </w:r>
      <w:proofErr w:type="spellEnd"/>
      <w:r w:rsidR="00E67197" w:rsidRPr="00E67197">
        <w:t>, Bell Canada, Telstra, Telecom Italia, Ericsson</w:t>
      </w:r>
    </w:p>
    <w:p w14:paraId="2E681777" w14:textId="300B98B8" w:rsidR="00517050" w:rsidRDefault="00846F0E" w:rsidP="00517050">
      <w:r>
        <w:t xml:space="preserve">[2] </w:t>
      </w:r>
      <w:r w:rsidR="00CE699C" w:rsidRPr="00CE699C">
        <w:t>R4-2011881</w:t>
      </w:r>
      <w:r>
        <w:t xml:space="preserve">, </w:t>
      </w:r>
      <w:r w:rsidR="00CE699C" w:rsidRPr="00CE699C">
        <w:t>Email discussion summary for [96e][144] BC_simplification</w:t>
      </w:r>
      <w:r>
        <w:t xml:space="preserve">, </w:t>
      </w:r>
      <w:r w:rsidR="00CE699C">
        <w:t>NTT DOCOMO, INC.</w:t>
      </w:r>
    </w:p>
    <w:p w14:paraId="2F67F77B" w14:textId="60499EE0" w:rsidR="00517050" w:rsidRDefault="00517050" w:rsidP="00517050">
      <w:pPr>
        <w:pStyle w:val="Heading1"/>
      </w:pPr>
      <w:r>
        <w:t>6</w:t>
      </w:r>
      <w:r>
        <w:tab/>
        <w:t>Annex</w:t>
      </w:r>
    </w:p>
    <w:p w14:paraId="679D8608" w14:textId="229B66AB" w:rsidR="00517050" w:rsidRDefault="00517050" w:rsidP="00517050">
      <w:pPr>
        <w:spacing w:after="60"/>
        <w:ind w:left="1985" w:hanging="1985"/>
        <w:rPr>
          <w:rFonts w:ascii="Arial" w:hAnsi="Arial" w:cs="Arial"/>
          <w:b/>
        </w:rPr>
      </w:pPr>
      <w:r>
        <w:rPr>
          <w:rFonts w:ascii="Arial" w:hAnsi="Arial" w:cs="Arial"/>
          <w:b/>
        </w:rPr>
        <w:t>Title:</w:t>
      </w:r>
      <w:r>
        <w:rPr>
          <w:rFonts w:ascii="Arial" w:hAnsi="Arial" w:cs="Arial"/>
          <w:b/>
        </w:rPr>
        <w:tab/>
      </w:r>
      <w:r w:rsidRPr="003F5011">
        <w:rPr>
          <w:rFonts w:ascii="Arial" w:hAnsi="Arial" w:cs="Arial"/>
        </w:rPr>
        <w:t>draft</w:t>
      </w:r>
      <w:r>
        <w:rPr>
          <w:rFonts w:ascii="Arial" w:hAnsi="Arial" w:cs="Arial"/>
          <w:b/>
        </w:rPr>
        <w:t xml:space="preserve"> </w:t>
      </w:r>
      <w:r w:rsidRPr="00F730CC">
        <w:rPr>
          <w:rFonts w:ascii="Arial" w:hAnsi="Arial" w:cs="Arial"/>
          <w:bCs/>
        </w:rPr>
        <w:t>LS on</w:t>
      </w:r>
      <w:r w:rsidR="00804160">
        <w:rPr>
          <w:rFonts w:ascii="Arial" w:hAnsi="Arial" w:cs="Arial"/>
          <w:bCs/>
        </w:rPr>
        <w:t xml:space="preserve"> bandwidth combination set handling</w:t>
      </w:r>
      <w:r>
        <w:rPr>
          <w:rFonts w:ascii="Arial" w:hAnsi="Arial" w:cs="Arial"/>
          <w:b/>
        </w:rPr>
        <w:t xml:space="preserve"> </w:t>
      </w:r>
    </w:p>
    <w:p w14:paraId="212BD86B" w14:textId="77777777" w:rsidR="00517050" w:rsidRDefault="00517050" w:rsidP="00517050">
      <w:pPr>
        <w:spacing w:after="60"/>
        <w:ind w:left="1985" w:hanging="1985"/>
        <w:rPr>
          <w:rFonts w:ascii="Arial" w:hAnsi="Arial" w:cs="Arial"/>
          <w:bCs/>
        </w:rPr>
      </w:pPr>
      <w:r>
        <w:rPr>
          <w:rFonts w:ascii="Arial" w:hAnsi="Arial" w:cs="Arial"/>
          <w:b/>
        </w:rPr>
        <w:t>Response to:</w:t>
      </w:r>
      <w:r>
        <w:rPr>
          <w:rFonts w:ascii="Arial" w:hAnsi="Arial" w:cs="Arial"/>
          <w:bCs/>
        </w:rPr>
        <w:tab/>
      </w:r>
    </w:p>
    <w:p w14:paraId="2A1A4FD9" w14:textId="77777777" w:rsidR="00517050" w:rsidRPr="00C72F5F" w:rsidRDefault="00517050" w:rsidP="00517050">
      <w:pPr>
        <w:spacing w:after="60"/>
        <w:ind w:left="1985" w:hanging="1985"/>
        <w:rPr>
          <w:rFonts w:ascii="Arial" w:hAnsi="Arial" w:cs="Arial"/>
          <w:bCs/>
        </w:rPr>
      </w:pPr>
      <w:r>
        <w:rPr>
          <w:rFonts w:ascii="Arial" w:hAnsi="Arial" w:cs="Arial"/>
          <w:b/>
        </w:rPr>
        <w:t>Release:</w:t>
      </w:r>
      <w:r>
        <w:rPr>
          <w:rFonts w:ascii="Arial" w:hAnsi="Arial" w:cs="Arial"/>
          <w:bCs/>
        </w:rPr>
        <w:tab/>
      </w:r>
      <w:r w:rsidRPr="00423661">
        <w:rPr>
          <w:rFonts w:ascii="Arial" w:hAnsi="Arial" w:cs="Arial"/>
          <w:bCs/>
        </w:rPr>
        <w:t xml:space="preserve">Release </w:t>
      </w:r>
      <w:r w:rsidRPr="00423661">
        <w:rPr>
          <w:rFonts w:ascii="Arial" w:hAnsi="Arial" w:cs="Arial" w:hint="eastAsia"/>
          <w:bCs/>
        </w:rPr>
        <w:t>1</w:t>
      </w:r>
      <w:r>
        <w:rPr>
          <w:rFonts w:ascii="Arial" w:hAnsi="Arial" w:cs="Arial"/>
          <w:bCs/>
        </w:rPr>
        <w:t>6</w:t>
      </w:r>
    </w:p>
    <w:p w14:paraId="4E75FC8A" w14:textId="54114AA1" w:rsidR="00517050" w:rsidRPr="00575E25" w:rsidRDefault="00517050" w:rsidP="00517050">
      <w:pPr>
        <w:spacing w:after="60"/>
        <w:ind w:left="1985" w:hanging="1985"/>
        <w:rPr>
          <w:rFonts w:ascii="Arial" w:hAnsi="Arial" w:cs="Arial"/>
          <w:bCs/>
        </w:rPr>
      </w:pPr>
      <w:r>
        <w:rPr>
          <w:rFonts w:ascii="Arial" w:hAnsi="Arial" w:cs="Arial"/>
          <w:b/>
        </w:rPr>
        <w:t>Work Item:</w:t>
      </w:r>
      <w:r>
        <w:rPr>
          <w:rFonts w:ascii="Arial" w:hAnsi="Arial" w:cs="Arial"/>
          <w:bCs/>
        </w:rPr>
        <w:tab/>
      </w:r>
      <w:r w:rsidR="00804160">
        <w:rPr>
          <w:rFonts w:ascii="Arial" w:hAnsi="Arial" w:cs="Arial"/>
          <w:bCs/>
        </w:rPr>
        <w:t>TEI16</w:t>
      </w:r>
    </w:p>
    <w:p w14:paraId="1F6629A1" w14:textId="77777777" w:rsidR="00517050" w:rsidRPr="00F730CC" w:rsidRDefault="00517050" w:rsidP="00517050">
      <w:pPr>
        <w:spacing w:after="60"/>
        <w:ind w:left="1985" w:hanging="1985"/>
        <w:rPr>
          <w:rFonts w:ascii="Arial" w:hAnsi="Arial" w:cs="Arial"/>
          <w:b/>
        </w:rPr>
      </w:pPr>
    </w:p>
    <w:p w14:paraId="2D57C3C1" w14:textId="77777777" w:rsidR="00517050" w:rsidRDefault="00517050" w:rsidP="005170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3GPP TSG RAN WG4</w:t>
      </w:r>
    </w:p>
    <w:p w14:paraId="1AFD9AC8" w14:textId="77777777" w:rsidR="00517050" w:rsidRDefault="00517050" w:rsidP="00517050">
      <w:pPr>
        <w:spacing w:after="60"/>
        <w:ind w:left="1985" w:hanging="1985"/>
        <w:rPr>
          <w:rFonts w:ascii="Arial" w:hAnsi="Arial" w:cs="Arial"/>
          <w:bCs/>
        </w:rPr>
      </w:pPr>
      <w:r>
        <w:rPr>
          <w:rFonts w:ascii="Arial" w:hAnsi="Arial" w:cs="Arial"/>
          <w:b/>
        </w:rPr>
        <w:t>To:</w:t>
      </w:r>
      <w:r>
        <w:rPr>
          <w:rFonts w:ascii="Arial" w:hAnsi="Arial" w:cs="Arial"/>
          <w:bCs/>
        </w:rPr>
        <w:tab/>
        <w:t xml:space="preserve">RAN2 </w:t>
      </w:r>
    </w:p>
    <w:p w14:paraId="0E27B211" w14:textId="156E68F5" w:rsidR="00517050" w:rsidRDefault="00517050" w:rsidP="00517050">
      <w:pPr>
        <w:spacing w:after="60"/>
        <w:ind w:left="1985" w:hanging="1985"/>
        <w:rPr>
          <w:rFonts w:ascii="Arial" w:hAnsi="Arial" w:cs="Arial"/>
          <w:bCs/>
        </w:rPr>
      </w:pPr>
      <w:r>
        <w:rPr>
          <w:rFonts w:ascii="Arial" w:hAnsi="Arial" w:cs="Arial"/>
          <w:b/>
        </w:rPr>
        <w:t>Cc:</w:t>
      </w:r>
      <w:r>
        <w:rPr>
          <w:rFonts w:ascii="Arial" w:hAnsi="Arial" w:cs="Arial"/>
          <w:bCs/>
        </w:rPr>
        <w:tab/>
      </w:r>
      <w:r w:rsidR="00804160">
        <w:rPr>
          <w:rFonts w:ascii="Arial" w:hAnsi="Arial" w:cs="Arial"/>
          <w:bCs/>
        </w:rPr>
        <w:t>NONE</w:t>
      </w:r>
    </w:p>
    <w:p w14:paraId="23E6EDA0" w14:textId="77777777" w:rsidR="00517050" w:rsidRDefault="00517050" w:rsidP="00517050">
      <w:pPr>
        <w:spacing w:after="60"/>
        <w:ind w:left="1985" w:hanging="1985"/>
        <w:rPr>
          <w:rFonts w:ascii="Arial" w:hAnsi="Arial" w:cs="Arial"/>
          <w:bCs/>
        </w:rPr>
      </w:pPr>
    </w:p>
    <w:p w14:paraId="6D36D67C" w14:textId="77777777" w:rsidR="00517050" w:rsidRDefault="00517050" w:rsidP="00517050">
      <w:pPr>
        <w:tabs>
          <w:tab w:val="left" w:pos="2268"/>
        </w:tabs>
        <w:rPr>
          <w:rFonts w:ascii="Arial" w:hAnsi="Arial" w:cs="Arial"/>
          <w:bCs/>
        </w:rPr>
      </w:pPr>
      <w:r>
        <w:rPr>
          <w:rFonts w:ascii="Arial" w:hAnsi="Arial" w:cs="Arial"/>
          <w:b/>
        </w:rPr>
        <w:t>Contact Person:</w:t>
      </w:r>
      <w:r>
        <w:rPr>
          <w:rFonts w:ascii="Arial" w:hAnsi="Arial" w:cs="Arial"/>
          <w:bCs/>
        </w:rPr>
        <w:tab/>
      </w:r>
    </w:p>
    <w:p w14:paraId="6BCF3833" w14:textId="2A764288" w:rsidR="00517050" w:rsidRDefault="00517050" w:rsidP="00517050">
      <w:pPr>
        <w:numPr>
          <w:ilvl w:val="0"/>
          <w:numId w:val="26"/>
        </w:numPr>
      </w:pPr>
      <w:r>
        <w:lastRenderedPageBreak/>
        <w:t>Name:</w:t>
      </w:r>
      <w:r>
        <w:tab/>
        <w:t>Hiromasa Umeda</w:t>
      </w:r>
    </w:p>
    <w:p w14:paraId="07ABDEC3" w14:textId="6D074540" w:rsidR="00517050" w:rsidRDefault="00517050" w:rsidP="00517050">
      <w:pPr>
        <w:numPr>
          <w:ilvl w:val="0"/>
          <w:numId w:val="26"/>
        </w:numPr>
      </w:pPr>
      <w:r w:rsidRPr="00CF464D">
        <w:t>E-mail Address:</w:t>
      </w:r>
      <w:r>
        <w:tab/>
        <w:t>hiromasa.umeda</w:t>
      </w:r>
      <w:r w:rsidRPr="00902853">
        <w:t>@</w:t>
      </w:r>
      <w:r>
        <w:t xml:space="preserve">nokia.com </w:t>
      </w:r>
    </w:p>
    <w:p w14:paraId="678D9769" w14:textId="77777777" w:rsidR="00517050" w:rsidRDefault="00517050" w:rsidP="00517050">
      <w:pPr>
        <w:spacing w:after="60"/>
        <w:ind w:left="1985" w:hanging="1985"/>
        <w:rPr>
          <w:rFonts w:ascii="Arial" w:hAnsi="Arial" w:cs="Arial"/>
          <w:b/>
        </w:rPr>
      </w:pPr>
    </w:p>
    <w:p w14:paraId="3DF6764E" w14:textId="77777777" w:rsidR="00517050" w:rsidRDefault="00517050" w:rsidP="0051705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3255C0A" w14:textId="77777777" w:rsidR="00517050" w:rsidRDefault="00517050" w:rsidP="00517050">
      <w:pPr>
        <w:spacing w:after="60"/>
        <w:ind w:left="1985" w:hanging="1985"/>
        <w:rPr>
          <w:rFonts w:ascii="Arial" w:hAnsi="Arial" w:cs="Arial"/>
          <w:b/>
        </w:rPr>
      </w:pPr>
    </w:p>
    <w:p w14:paraId="3B48ACF9" w14:textId="77777777" w:rsidR="00517050" w:rsidRDefault="00517050" w:rsidP="00517050">
      <w:pPr>
        <w:pBdr>
          <w:bottom w:val="single" w:sz="4" w:space="1" w:color="auto"/>
        </w:pBdr>
        <w:rPr>
          <w:rFonts w:ascii="Arial" w:hAnsi="Arial" w:cs="Arial"/>
        </w:rPr>
      </w:pPr>
    </w:p>
    <w:p w14:paraId="6E208EEA" w14:textId="77777777" w:rsidR="00517050" w:rsidRPr="004F1FD9" w:rsidRDefault="00517050" w:rsidP="00517050">
      <w:pPr>
        <w:spacing w:after="120"/>
        <w:rPr>
          <w:b/>
        </w:rPr>
      </w:pPr>
      <w:r w:rsidRPr="004F1FD9">
        <w:rPr>
          <w:b/>
        </w:rPr>
        <w:t>1. Overall Description:</w:t>
      </w:r>
    </w:p>
    <w:p w14:paraId="69496169" w14:textId="5F3571AE" w:rsidR="00804160" w:rsidRDefault="00517050" w:rsidP="00517050">
      <w:r>
        <w:t xml:space="preserve">RAN4 </w:t>
      </w:r>
      <w:r w:rsidR="00804160">
        <w:t>agreed to stop introducing new BCS tables into RAN4 specifications anymore and adopt an alternative to creating new BCSs in the following manner by combining an existing signalling mechanism as well as introducing one new UE capability</w:t>
      </w:r>
      <w:r w:rsidR="001E5D81">
        <w:t xml:space="preserve">(Hereafter referred to as </w:t>
      </w:r>
      <w:proofErr w:type="spellStart"/>
      <w:r w:rsidR="001E5D81" w:rsidRPr="00804160">
        <w:rPr>
          <w:i/>
          <w:iCs/>
        </w:rPr>
        <w:t>supportedMinBandwidthDL</w:t>
      </w:r>
      <w:proofErr w:type="spellEnd"/>
      <w:r w:rsidR="001E5D81">
        <w:t>)</w:t>
      </w:r>
      <w:r w:rsidR="00804160">
        <w:t xml:space="preserve"> to indicate </w:t>
      </w:r>
      <w:r w:rsidR="00804160" w:rsidRPr="00804160">
        <w:t xml:space="preserve">supported minimum CBW per SCS </w:t>
      </w:r>
      <w:r w:rsidR="001E5D81">
        <w:t>for each</w:t>
      </w:r>
      <w:r w:rsidR="00804160" w:rsidRPr="00804160">
        <w:t xml:space="preserve"> NR band within </w:t>
      </w:r>
      <w:r w:rsidR="001E5D81">
        <w:t xml:space="preserve">a </w:t>
      </w:r>
      <w:r w:rsidR="00804160" w:rsidRPr="00804160">
        <w:t xml:space="preserve">band combination via </w:t>
      </w:r>
      <w:proofErr w:type="spellStart"/>
      <w:r w:rsidR="00804160" w:rsidRPr="00804160">
        <w:rPr>
          <w:i/>
          <w:iCs/>
        </w:rPr>
        <w:t>supportedMinBandwidthDL</w:t>
      </w:r>
      <w:proofErr w:type="spellEnd"/>
      <w:r w:rsidR="00804160" w:rsidRPr="00804160">
        <w:t>.</w:t>
      </w:r>
    </w:p>
    <w:p w14:paraId="04D9D367" w14:textId="77777777" w:rsidR="002B0EF3" w:rsidRDefault="002B0EF3" w:rsidP="002B0EF3">
      <w:pPr>
        <w:pStyle w:val="ListParagraph"/>
        <w:numPr>
          <w:ilvl w:val="0"/>
          <w:numId w:val="27"/>
        </w:numPr>
        <w:overflowPunct/>
        <w:autoSpaceDE/>
        <w:autoSpaceDN/>
        <w:adjustRightInd/>
        <w:spacing w:after="0"/>
        <w:jc w:val="both"/>
        <w:textAlignment w:val="auto"/>
        <w:rPr>
          <w:rFonts w:cs="Arial"/>
          <w:sz w:val="21"/>
          <w:szCs w:val="21"/>
        </w:rPr>
      </w:pPr>
      <w:r>
        <w:rPr>
          <w:rFonts w:cs="Arial"/>
          <w:sz w:val="21"/>
          <w:szCs w:val="21"/>
        </w:rPr>
        <w:t>For a given SCS, a UE reports</w:t>
      </w:r>
    </w:p>
    <w:p w14:paraId="338FC300" w14:textId="77777777" w:rsidR="002B0EF3" w:rsidRPr="004C4F15" w:rsidRDefault="002B0EF3" w:rsidP="002B0EF3">
      <w:pPr>
        <w:pStyle w:val="ListParagraph"/>
        <w:numPr>
          <w:ilvl w:val="1"/>
          <w:numId w:val="27"/>
        </w:numPr>
        <w:overflowPunct/>
        <w:autoSpaceDE/>
        <w:autoSpaceDN/>
        <w:adjustRightInd/>
        <w:spacing w:after="0"/>
        <w:jc w:val="both"/>
        <w:textAlignment w:val="auto"/>
        <w:rPr>
          <w:rFonts w:cs="Arial"/>
          <w:sz w:val="21"/>
          <w:szCs w:val="21"/>
        </w:rPr>
      </w:pPr>
      <w:r w:rsidRPr="004C4F15">
        <w:rPr>
          <w:rFonts w:cs="Arial"/>
          <w:sz w:val="21"/>
          <w:szCs w:val="21"/>
        </w:rPr>
        <w:t>supported CBW(s) for each NR band</w:t>
      </w:r>
      <w:r>
        <w:rPr>
          <w:rFonts w:cs="Arial"/>
          <w:sz w:val="21"/>
          <w:szCs w:val="21"/>
        </w:rPr>
        <w:t xml:space="preserve"> as a single band operation if any.</w:t>
      </w:r>
    </w:p>
    <w:p w14:paraId="2D38B3C3" w14:textId="77777777" w:rsidR="002B0EF3" w:rsidRPr="004C4F15" w:rsidRDefault="002B0EF3" w:rsidP="002B0EF3">
      <w:pPr>
        <w:pStyle w:val="ListParagraph"/>
        <w:numPr>
          <w:ilvl w:val="1"/>
          <w:numId w:val="27"/>
        </w:numPr>
        <w:overflowPunct/>
        <w:autoSpaceDE/>
        <w:autoSpaceDN/>
        <w:adjustRightInd/>
        <w:spacing w:after="0"/>
        <w:jc w:val="both"/>
        <w:textAlignment w:val="auto"/>
        <w:rPr>
          <w:rFonts w:cs="Arial"/>
          <w:sz w:val="21"/>
          <w:szCs w:val="21"/>
        </w:rPr>
      </w:pPr>
      <w:r w:rsidRPr="004C4F15">
        <w:rPr>
          <w:rFonts w:cs="Arial"/>
          <w:sz w:val="21"/>
          <w:szCs w:val="21"/>
        </w:rPr>
        <w:t>supported maximum CBW</w:t>
      </w:r>
      <w:r>
        <w:rPr>
          <w:rFonts w:cs="Arial"/>
          <w:sz w:val="21"/>
          <w:szCs w:val="21"/>
        </w:rPr>
        <w:t xml:space="preserve"> </w:t>
      </w:r>
      <w:r w:rsidRPr="004C4F15">
        <w:rPr>
          <w:rFonts w:cs="Arial"/>
          <w:sz w:val="21"/>
          <w:szCs w:val="21"/>
        </w:rPr>
        <w:t xml:space="preserve">for each NR band within a band combination via </w:t>
      </w:r>
      <w:proofErr w:type="spellStart"/>
      <w:r w:rsidRPr="005B1E57">
        <w:rPr>
          <w:rFonts w:cs="Arial"/>
          <w:i/>
          <w:iCs/>
          <w:sz w:val="21"/>
          <w:szCs w:val="21"/>
        </w:rPr>
        <w:t>supportedBandwidthDL</w:t>
      </w:r>
      <w:proofErr w:type="spellEnd"/>
    </w:p>
    <w:p w14:paraId="735514BB" w14:textId="77777777" w:rsidR="002B0EF3" w:rsidRPr="005B1E57" w:rsidRDefault="002B0EF3" w:rsidP="002B0EF3">
      <w:pPr>
        <w:pStyle w:val="ListParagraph"/>
        <w:numPr>
          <w:ilvl w:val="1"/>
          <w:numId w:val="27"/>
        </w:numPr>
        <w:overflowPunct/>
        <w:autoSpaceDE/>
        <w:autoSpaceDN/>
        <w:adjustRightInd/>
        <w:spacing w:after="0"/>
        <w:jc w:val="both"/>
        <w:textAlignment w:val="auto"/>
        <w:rPr>
          <w:rFonts w:cs="Arial"/>
          <w:i/>
          <w:iCs/>
          <w:sz w:val="21"/>
          <w:szCs w:val="21"/>
        </w:rPr>
      </w:pPr>
      <w:r w:rsidRPr="004C4F15">
        <w:rPr>
          <w:rFonts w:cs="Arial"/>
          <w:sz w:val="21"/>
          <w:szCs w:val="21"/>
        </w:rPr>
        <w:t xml:space="preserve">supported minimum CBW for each NR band within </w:t>
      </w:r>
      <w:r>
        <w:rPr>
          <w:rFonts w:cs="Arial"/>
          <w:sz w:val="21"/>
          <w:szCs w:val="21"/>
        </w:rPr>
        <w:t>the</w:t>
      </w:r>
      <w:r w:rsidRPr="004C4F15">
        <w:rPr>
          <w:rFonts w:cs="Arial"/>
          <w:sz w:val="21"/>
          <w:szCs w:val="21"/>
        </w:rPr>
        <w:t xml:space="preserve"> band combination via </w:t>
      </w:r>
      <w:proofErr w:type="spellStart"/>
      <w:r w:rsidRPr="005B1E57">
        <w:rPr>
          <w:rFonts w:cs="Arial"/>
          <w:i/>
          <w:iCs/>
          <w:sz w:val="21"/>
          <w:szCs w:val="21"/>
        </w:rPr>
        <w:t>supportedMinBandwidthDL</w:t>
      </w:r>
      <w:proofErr w:type="spellEnd"/>
    </w:p>
    <w:p w14:paraId="2209426C" w14:textId="007A3F30" w:rsidR="002B0EF3" w:rsidRDefault="002B0EF3" w:rsidP="002B0EF3">
      <w:pPr>
        <w:pStyle w:val="ListParagraph"/>
        <w:numPr>
          <w:ilvl w:val="0"/>
          <w:numId w:val="27"/>
        </w:numPr>
        <w:overflowPunct/>
        <w:autoSpaceDE/>
        <w:autoSpaceDN/>
        <w:adjustRightInd/>
        <w:spacing w:after="0"/>
        <w:jc w:val="both"/>
        <w:textAlignment w:val="auto"/>
        <w:rPr>
          <w:rFonts w:cs="Arial"/>
          <w:sz w:val="21"/>
          <w:szCs w:val="21"/>
        </w:rPr>
      </w:pPr>
      <w:r w:rsidRPr="00406D6C">
        <w:rPr>
          <w:rFonts w:cs="Arial"/>
          <w:sz w:val="21"/>
          <w:szCs w:val="21"/>
        </w:rPr>
        <w:t>The supported CBW combinations consist of CBWs which satisfy the above three conditions per band.</w:t>
      </w:r>
      <w:r w:rsidRPr="00406D6C" w:rsidDel="00771966">
        <w:rPr>
          <w:rFonts w:cs="Arial"/>
          <w:sz w:val="21"/>
          <w:szCs w:val="21"/>
        </w:rPr>
        <w:t xml:space="preserve"> </w:t>
      </w:r>
      <w:r w:rsidRPr="004C4F15">
        <w:rPr>
          <w:rFonts w:cs="Arial"/>
          <w:sz w:val="21"/>
          <w:szCs w:val="21"/>
        </w:rPr>
        <w:t xml:space="preserve">A fixed BCS number such as </w:t>
      </w:r>
      <w:proofErr w:type="spellStart"/>
      <w:r w:rsidRPr="004C4F15">
        <w:rPr>
          <w:rFonts w:cs="Arial"/>
          <w:sz w:val="21"/>
          <w:szCs w:val="21"/>
        </w:rPr>
        <w:t>BCSx</w:t>
      </w:r>
      <w:proofErr w:type="spellEnd"/>
      <w:r w:rsidRPr="004C4F15">
        <w:rPr>
          <w:rFonts w:cs="Arial"/>
          <w:sz w:val="21"/>
          <w:szCs w:val="21"/>
        </w:rPr>
        <w:t xml:space="preserve">, e.g., x=4, common to any band combinations to inform BS that the UE is </w:t>
      </w:r>
      <w:r>
        <w:rPr>
          <w:rFonts w:cs="Arial"/>
          <w:sz w:val="21"/>
          <w:szCs w:val="21"/>
        </w:rPr>
        <w:t xml:space="preserve">utilizing </w:t>
      </w:r>
      <w:r w:rsidRPr="004C4F15">
        <w:rPr>
          <w:rFonts w:cs="Arial"/>
          <w:sz w:val="21"/>
          <w:szCs w:val="21"/>
        </w:rPr>
        <w:t xml:space="preserve">the </w:t>
      </w:r>
      <w:r>
        <w:rPr>
          <w:rFonts w:cs="Arial"/>
          <w:sz w:val="21"/>
          <w:szCs w:val="21"/>
        </w:rPr>
        <w:t>alternative to creating new BCSs</w:t>
      </w:r>
      <w:r w:rsidRPr="004C4F15">
        <w:rPr>
          <w:rFonts w:cs="Arial"/>
          <w:sz w:val="21"/>
          <w:szCs w:val="21"/>
        </w:rPr>
        <w:t>.</w:t>
      </w:r>
      <w:r>
        <w:rPr>
          <w:rFonts w:cs="Arial"/>
          <w:sz w:val="21"/>
          <w:szCs w:val="21"/>
        </w:rPr>
        <w:br/>
      </w:r>
    </w:p>
    <w:p w14:paraId="78E0D46A" w14:textId="77777777" w:rsidR="00517050" w:rsidRPr="004F1FD9" w:rsidRDefault="00517050" w:rsidP="00517050">
      <w:pPr>
        <w:spacing w:after="120"/>
        <w:rPr>
          <w:b/>
        </w:rPr>
      </w:pPr>
      <w:r w:rsidRPr="004F1FD9">
        <w:rPr>
          <w:b/>
        </w:rPr>
        <w:t>2. Actions:</w:t>
      </w:r>
    </w:p>
    <w:p w14:paraId="6441E2D0" w14:textId="77777777" w:rsidR="00517050" w:rsidRPr="004F1FD9" w:rsidRDefault="00517050" w:rsidP="00517050">
      <w:pPr>
        <w:spacing w:after="120"/>
        <w:ind w:left="1985" w:hanging="1985"/>
        <w:rPr>
          <w:b/>
        </w:rPr>
      </w:pPr>
      <w:r w:rsidRPr="004F1FD9">
        <w:rPr>
          <w:b/>
        </w:rPr>
        <w:t>To: 3GPP TSG RAN WG</w:t>
      </w:r>
      <w:r>
        <w:rPr>
          <w:b/>
        </w:rPr>
        <w:t>2</w:t>
      </w:r>
      <w:r w:rsidRPr="004F1FD9">
        <w:rPr>
          <w:b/>
        </w:rPr>
        <w:t>.</w:t>
      </w:r>
    </w:p>
    <w:p w14:paraId="4EA72C97" w14:textId="16DD86DB" w:rsidR="00517050" w:rsidRPr="004F1FD9" w:rsidRDefault="00517050" w:rsidP="00517050">
      <w:r w:rsidRPr="004F1FD9">
        <w:rPr>
          <w:b/>
        </w:rPr>
        <w:t xml:space="preserve">ACTION: </w:t>
      </w:r>
      <w:r w:rsidRPr="004F1FD9">
        <w:t xml:space="preserve">RAN4 </w:t>
      </w:r>
      <w:r w:rsidR="001413C7">
        <w:t xml:space="preserve">respectfully </w:t>
      </w:r>
      <w:r w:rsidRPr="004F1FD9">
        <w:t>asks RAN</w:t>
      </w:r>
      <w:r>
        <w:t>2</w:t>
      </w:r>
      <w:r w:rsidRPr="004F1FD9">
        <w:t xml:space="preserve"> to take the above information into account</w:t>
      </w:r>
      <w:r w:rsidR="00804160">
        <w:t xml:space="preserve"> to reflect the RAN4 agreements into relevant RAN2 specification(s)</w:t>
      </w:r>
      <w:r w:rsidRPr="004F1FD9">
        <w:t>.</w:t>
      </w:r>
    </w:p>
    <w:p w14:paraId="7E666D53" w14:textId="77777777" w:rsidR="00517050" w:rsidRPr="004F1FD9" w:rsidRDefault="00517050" w:rsidP="00517050">
      <w:pPr>
        <w:spacing w:after="120"/>
        <w:ind w:left="993" w:hanging="993"/>
        <w:rPr>
          <w:b/>
        </w:rPr>
      </w:pPr>
    </w:p>
    <w:p w14:paraId="3A7D0C81" w14:textId="77777777" w:rsidR="00517050" w:rsidRPr="004F1FD9" w:rsidRDefault="00517050" w:rsidP="00517050">
      <w:pPr>
        <w:spacing w:after="120"/>
        <w:rPr>
          <w:b/>
        </w:rPr>
      </w:pPr>
      <w:r w:rsidRPr="004F1FD9">
        <w:rPr>
          <w:b/>
        </w:rPr>
        <w:t>3. Date of Next TSG-RAN WG4 Meetings:</w:t>
      </w:r>
    </w:p>
    <w:p w14:paraId="6A55745F" w14:textId="030CB428" w:rsidR="00517050" w:rsidRPr="004F1FD9" w:rsidRDefault="00517050" w:rsidP="00517050">
      <w:pPr>
        <w:tabs>
          <w:tab w:val="left" w:pos="3545"/>
        </w:tabs>
        <w:ind w:left="2268" w:hanging="2268"/>
      </w:pPr>
      <w:r w:rsidRPr="004F1FD9">
        <w:t>TSG RAN4 Meeting #9</w:t>
      </w:r>
      <w:r w:rsidR="001413C7">
        <w:t>8</w:t>
      </w:r>
      <w:r>
        <w:t>-e</w:t>
      </w:r>
      <w:r>
        <w:tab/>
      </w:r>
      <w:r>
        <w:tab/>
      </w:r>
      <w:r w:rsidR="001413C7">
        <w:t>25</w:t>
      </w:r>
      <w:r w:rsidRPr="004F1FD9">
        <w:rPr>
          <w:vertAlign w:val="superscript"/>
        </w:rPr>
        <w:t>th</w:t>
      </w:r>
      <w:r>
        <w:t xml:space="preserve"> </w:t>
      </w:r>
      <w:r w:rsidR="001413C7">
        <w:t xml:space="preserve">Jan </w:t>
      </w:r>
      <w:r>
        <w:t xml:space="preserve">– </w:t>
      </w:r>
      <w:r w:rsidR="001413C7">
        <w:t>5</w:t>
      </w:r>
      <w:r w:rsidRPr="004F1FD9">
        <w:rPr>
          <w:noProof/>
          <w:vertAlign w:val="superscript"/>
        </w:rPr>
        <w:t>th</w:t>
      </w:r>
      <w:r w:rsidRPr="004F1FD9">
        <w:t xml:space="preserve"> </w:t>
      </w:r>
      <w:r w:rsidR="001413C7">
        <w:rPr>
          <w:noProof/>
        </w:rPr>
        <w:t>Feb</w:t>
      </w:r>
      <w:r>
        <w:rPr>
          <w:noProof/>
        </w:rPr>
        <w:t xml:space="preserve"> 202</w:t>
      </w:r>
      <w:r w:rsidR="001413C7">
        <w:rPr>
          <w:noProof/>
        </w:rPr>
        <w:t>1</w:t>
      </w:r>
      <w:r>
        <w:tab/>
      </w:r>
      <w:r>
        <w:tab/>
        <w:t xml:space="preserve">               Electronic meeting</w:t>
      </w:r>
    </w:p>
    <w:p w14:paraId="7D632174" w14:textId="77777777" w:rsidR="00713482" w:rsidRDefault="00713482" w:rsidP="00F62561"/>
    <w:p w14:paraId="3AD49871" w14:textId="77777777" w:rsidR="00F62561" w:rsidRDefault="00F62561" w:rsidP="000B5E8E"/>
    <w:sectPr w:rsidR="00F62561" w:rsidSect="00426A90">
      <w:headerReference w:type="even" r:id="rId10"/>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FA97D" w14:textId="77777777" w:rsidR="007E530F" w:rsidRDefault="007E530F" w:rsidP="002B3503">
      <w:pPr>
        <w:spacing w:after="0"/>
      </w:pPr>
      <w:r>
        <w:separator/>
      </w:r>
    </w:p>
  </w:endnote>
  <w:endnote w:type="continuationSeparator" w:id="0">
    <w:p w14:paraId="678A37BB" w14:textId="77777777" w:rsidR="007E530F" w:rsidRDefault="007E530F"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9C70D" w14:textId="77777777" w:rsidR="007E530F" w:rsidRDefault="007E530F" w:rsidP="002B3503">
      <w:pPr>
        <w:spacing w:after="0"/>
      </w:pPr>
      <w:r>
        <w:separator/>
      </w:r>
    </w:p>
  </w:footnote>
  <w:footnote w:type="continuationSeparator" w:id="0">
    <w:p w14:paraId="16D4F8F8" w14:textId="77777777" w:rsidR="007E530F" w:rsidRDefault="007E530F"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DA1BED" w:rsidRDefault="00DA1B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5"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1"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A02AF9"/>
    <w:multiLevelType w:val="hybridMultilevel"/>
    <w:tmpl w:val="966AF576"/>
    <w:lvl w:ilvl="0" w:tplc="809E9180">
      <w:start w:val="5"/>
      <w:numFmt w:val="bullet"/>
      <w:lvlText w:val="-"/>
      <w:lvlJc w:val="left"/>
      <w:pPr>
        <w:ind w:left="360" w:hanging="360"/>
      </w:pPr>
      <w:rPr>
        <w:rFonts w:ascii="Times New Roman" w:eastAsia="MS Mincho"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BB5208E"/>
    <w:multiLevelType w:val="hybridMultilevel"/>
    <w:tmpl w:val="51D81EE4"/>
    <w:lvl w:ilvl="0" w:tplc="809E9180">
      <w:start w:val="5"/>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12"/>
  </w:num>
  <w:num w:numId="4">
    <w:abstractNumId w:val="21"/>
  </w:num>
  <w:num w:numId="5">
    <w:abstractNumId w:val="5"/>
  </w:num>
  <w:num w:numId="6">
    <w:abstractNumId w:val="20"/>
  </w:num>
  <w:num w:numId="7">
    <w:abstractNumId w:val="1"/>
  </w:num>
  <w:num w:numId="8">
    <w:abstractNumId w:val="22"/>
  </w:num>
  <w:num w:numId="9">
    <w:abstractNumId w:val="7"/>
  </w:num>
  <w:num w:numId="10">
    <w:abstractNumId w:val="2"/>
  </w:num>
  <w:num w:numId="11">
    <w:abstractNumId w:val="13"/>
  </w:num>
  <w:num w:numId="12">
    <w:abstractNumId w:val="24"/>
  </w:num>
  <w:num w:numId="13">
    <w:abstractNumId w:val="19"/>
  </w:num>
  <w:num w:numId="14">
    <w:abstractNumId w:val="4"/>
  </w:num>
  <w:num w:numId="15">
    <w:abstractNumId w:val="10"/>
  </w:num>
  <w:num w:numId="16">
    <w:abstractNumId w:val="14"/>
  </w:num>
  <w:num w:numId="17">
    <w:abstractNumId w:val="28"/>
  </w:num>
  <w:num w:numId="18">
    <w:abstractNumId w:val="0"/>
  </w:num>
  <w:num w:numId="19">
    <w:abstractNumId w:val="23"/>
  </w:num>
  <w:num w:numId="20">
    <w:abstractNumId w:val="6"/>
  </w:num>
  <w:num w:numId="21">
    <w:abstractNumId w:val="16"/>
  </w:num>
  <w:num w:numId="22">
    <w:abstractNumId w:val="11"/>
  </w:num>
  <w:num w:numId="23">
    <w:abstractNumId w:val="26"/>
  </w:num>
  <w:num w:numId="24">
    <w:abstractNumId w:val="18"/>
  </w:num>
  <w:num w:numId="25">
    <w:abstractNumId w:val="15"/>
  </w:num>
  <w:num w:numId="26">
    <w:abstractNumId w:val="30"/>
  </w:num>
  <w:num w:numId="27">
    <w:abstractNumId w:val="3"/>
  </w:num>
  <w:num w:numId="28">
    <w:abstractNumId w:val="32"/>
  </w:num>
  <w:num w:numId="29">
    <w:abstractNumId w:val="17"/>
  </w:num>
  <w:num w:numId="30">
    <w:abstractNumId w:val="29"/>
  </w:num>
  <w:num w:numId="31">
    <w:abstractNumId w:val="8"/>
  </w:num>
  <w:num w:numId="32">
    <w:abstractNumId w:val="31"/>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38FC"/>
    <w:rsid w:val="00023AC5"/>
    <w:rsid w:val="00031D3A"/>
    <w:rsid w:val="0007321B"/>
    <w:rsid w:val="00091F0B"/>
    <w:rsid w:val="000A6473"/>
    <w:rsid w:val="000A754F"/>
    <w:rsid w:val="000B4E56"/>
    <w:rsid w:val="000B5E8E"/>
    <w:rsid w:val="000F2546"/>
    <w:rsid w:val="000F50EC"/>
    <w:rsid w:val="00101626"/>
    <w:rsid w:val="0012090A"/>
    <w:rsid w:val="00126055"/>
    <w:rsid w:val="0012612A"/>
    <w:rsid w:val="00136328"/>
    <w:rsid w:val="001364A1"/>
    <w:rsid w:val="001413C7"/>
    <w:rsid w:val="00142124"/>
    <w:rsid w:val="0015000E"/>
    <w:rsid w:val="00154D1C"/>
    <w:rsid w:val="0016131F"/>
    <w:rsid w:val="00177EFF"/>
    <w:rsid w:val="001953B8"/>
    <w:rsid w:val="001E5D81"/>
    <w:rsid w:val="001F746E"/>
    <w:rsid w:val="002127E2"/>
    <w:rsid w:val="00214C87"/>
    <w:rsid w:val="00215035"/>
    <w:rsid w:val="00215E52"/>
    <w:rsid w:val="00242B76"/>
    <w:rsid w:val="00272473"/>
    <w:rsid w:val="00276F69"/>
    <w:rsid w:val="00291DDD"/>
    <w:rsid w:val="002A066E"/>
    <w:rsid w:val="002A7181"/>
    <w:rsid w:val="002B0EF3"/>
    <w:rsid w:val="002B3503"/>
    <w:rsid w:val="002D1B45"/>
    <w:rsid w:val="002F6A38"/>
    <w:rsid w:val="003029F0"/>
    <w:rsid w:val="00345D7E"/>
    <w:rsid w:val="00347DEA"/>
    <w:rsid w:val="003777FE"/>
    <w:rsid w:val="003D26B4"/>
    <w:rsid w:val="00406D6C"/>
    <w:rsid w:val="00417963"/>
    <w:rsid w:val="0042109F"/>
    <w:rsid w:val="00422ABC"/>
    <w:rsid w:val="00426A90"/>
    <w:rsid w:val="00430A73"/>
    <w:rsid w:val="0043450E"/>
    <w:rsid w:val="00453BA5"/>
    <w:rsid w:val="00454E53"/>
    <w:rsid w:val="00473FFD"/>
    <w:rsid w:val="00482477"/>
    <w:rsid w:val="00484078"/>
    <w:rsid w:val="00491386"/>
    <w:rsid w:val="00494F18"/>
    <w:rsid w:val="004974FD"/>
    <w:rsid w:val="004A03F2"/>
    <w:rsid w:val="004A41DA"/>
    <w:rsid w:val="004C0103"/>
    <w:rsid w:val="004C58F9"/>
    <w:rsid w:val="004D0C67"/>
    <w:rsid w:val="004D3D81"/>
    <w:rsid w:val="004F517D"/>
    <w:rsid w:val="005000E8"/>
    <w:rsid w:val="005155DE"/>
    <w:rsid w:val="00517050"/>
    <w:rsid w:val="00533F46"/>
    <w:rsid w:val="0053656E"/>
    <w:rsid w:val="00560A63"/>
    <w:rsid w:val="005647F5"/>
    <w:rsid w:val="00564B2E"/>
    <w:rsid w:val="00570B14"/>
    <w:rsid w:val="005735CF"/>
    <w:rsid w:val="005908EA"/>
    <w:rsid w:val="00595369"/>
    <w:rsid w:val="005B1E57"/>
    <w:rsid w:val="005B2640"/>
    <w:rsid w:val="005D18A4"/>
    <w:rsid w:val="005D784D"/>
    <w:rsid w:val="005E7C59"/>
    <w:rsid w:val="005F31A5"/>
    <w:rsid w:val="005F4052"/>
    <w:rsid w:val="005F6CE3"/>
    <w:rsid w:val="006026F2"/>
    <w:rsid w:val="00602EB6"/>
    <w:rsid w:val="00604DAE"/>
    <w:rsid w:val="00613AB3"/>
    <w:rsid w:val="00624CC0"/>
    <w:rsid w:val="00641C2E"/>
    <w:rsid w:val="00641E1F"/>
    <w:rsid w:val="00664AE9"/>
    <w:rsid w:val="00664DF6"/>
    <w:rsid w:val="00687537"/>
    <w:rsid w:val="006919C7"/>
    <w:rsid w:val="006B0708"/>
    <w:rsid w:val="006B6CB6"/>
    <w:rsid w:val="006C44A0"/>
    <w:rsid w:val="006C6840"/>
    <w:rsid w:val="006D43D1"/>
    <w:rsid w:val="006D63C8"/>
    <w:rsid w:val="006D701F"/>
    <w:rsid w:val="00702ED2"/>
    <w:rsid w:val="00703602"/>
    <w:rsid w:val="00713482"/>
    <w:rsid w:val="00726265"/>
    <w:rsid w:val="00734EBD"/>
    <w:rsid w:val="0074778D"/>
    <w:rsid w:val="00747F44"/>
    <w:rsid w:val="00757284"/>
    <w:rsid w:val="00771966"/>
    <w:rsid w:val="0077527C"/>
    <w:rsid w:val="007C3D2F"/>
    <w:rsid w:val="007D1C54"/>
    <w:rsid w:val="007D20DF"/>
    <w:rsid w:val="007E0C29"/>
    <w:rsid w:val="007E530F"/>
    <w:rsid w:val="007E752F"/>
    <w:rsid w:val="00803510"/>
    <w:rsid w:val="00804160"/>
    <w:rsid w:val="00813258"/>
    <w:rsid w:val="008236E4"/>
    <w:rsid w:val="00846F0E"/>
    <w:rsid w:val="00850296"/>
    <w:rsid w:val="00871B4D"/>
    <w:rsid w:val="00881E35"/>
    <w:rsid w:val="00891F14"/>
    <w:rsid w:val="008926AE"/>
    <w:rsid w:val="00893D45"/>
    <w:rsid w:val="00895E24"/>
    <w:rsid w:val="008A4493"/>
    <w:rsid w:val="008A635A"/>
    <w:rsid w:val="008B72EE"/>
    <w:rsid w:val="008D12E4"/>
    <w:rsid w:val="0091383D"/>
    <w:rsid w:val="0092439E"/>
    <w:rsid w:val="00940559"/>
    <w:rsid w:val="00966126"/>
    <w:rsid w:val="009922F2"/>
    <w:rsid w:val="00996062"/>
    <w:rsid w:val="009A1B59"/>
    <w:rsid w:val="009B1E68"/>
    <w:rsid w:val="009B6543"/>
    <w:rsid w:val="009B7F2A"/>
    <w:rsid w:val="009D0290"/>
    <w:rsid w:val="00A05A14"/>
    <w:rsid w:val="00A16F72"/>
    <w:rsid w:val="00A451E8"/>
    <w:rsid w:val="00A6018C"/>
    <w:rsid w:val="00A83B5D"/>
    <w:rsid w:val="00A925DB"/>
    <w:rsid w:val="00AA3CD1"/>
    <w:rsid w:val="00AB3FAE"/>
    <w:rsid w:val="00AD0CC8"/>
    <w:rsid w:val="00AD0F48"/>
    <w:rsid w:val="00AE1D3D"/>
    <w:rsid w:val="00AE52A5"/>
    <w:rsid w:val="00AE6327"/>
    <w:rsid w:val="00AF7CB0"/>
    <w:rsid w:val="00B2349C"/>
    <w:rsid w:val="00B4385F"/>
    <w:rsid w:val="00B65B59"/>
    <w:rsid w:val="00B72408"/>
    <w:rsid w:val="00B77164"/>
    <w:rsid w:val="00BC228C"/>
    <w:rsid w:val="00BC2924"/>
    <w:rsid w:val="00BC764C"/>
    <w:rsid w:val="00BF4B17"/>
    <w:rsid w:val="00C07A46"/>
    <w:rsid w:val="00C17B19"/>
    <w:rsid w:val="00C21554"/>
    <w:rsid w:val="00C3087E"/>
    <w:rsid w:val="00C45DB3"/>
    <w:rsid w:val="00C47C9F"/>
    <w:rsid w:val="00C60CEF"/>
    <w:rsid w:val="00C81190"/>
    <w:rsid w:val="00C83E86"/>
    <w:rsid w:val="00C91EE2"/>
    <w:rsid w:val="00CB607B"/>
    <w:rsid w:val="00CC2754"/>
    <w:rsid w:val="00CC277F"/>
    <w:rsid w:val="00CE241D"/>
    <w:rsid w:val="00CE699C"/>
    <w:rsid w:val="00D07626"/>
    <w:rsid w:val="00D275CC"/>
    <w:rsid w:val="00D348C6"/>
    <w:rsid w:val="00D44EB4"/>
    <w:rsid w:val="00D546CC"/>
    <w:rsid w:val="00D57C62"/>
    <w:rsid w:val="00D64074"/>
    <w:rsid w:val="00D767C4"/>
    <w:rsid w:val="00D77CF5"/>
    <w:rsid w:val="00DA03D6"/>
    <w:rsid w:val="00DA1BED"/>
    <w:rsid w:val="00DA4A61"/>
    <w:rsid w:val="00DA7396"/>
    <w:rsid w:val="00DF1DEC"/>
    <w:rsid w:val="00DF302A"/>
    <w:rsid w:val="00E014E2"/>
    <w:rsid w:val="00E23850"/>
    <w:rsid w:val="00E332C0"/>
    <w:rsid w:val="00E33B68"/>
    <w:rsid w:val="00E36095"/>
    <w:rsid w:val="00E67197"/>
    <w:rsid w:val="00E962C5"/>
    <w:rsid w:val="00EA3488"/>
    <w:rsid w:val="00EB0D8A"/>
    <w:rsid w:val="00EB5F7D"/>
    <w:rsid w:val="00EC2826"/>
    <w:rsid w:val="00EC589F"/>
    <w:rsid w:val="00ED54F1"/>
    <w:rsid w:val="00EE0298"/>
    <w:rsid w:val="00EE5885"/>
    <w:rsid w:val="00EE6657"/>
    <w:rsid w:val="00EF2401"/>
    <w:rsid w:val="00F562CA"/>
    <w:rsid w:val="00F62561"/>
    <w:rsid w:val="00F646D5"/>
    <w:rsid w:val="00F648B5"/>
    <w:rsid w:val="00F97D64"/>
    <w:rsid w:val="00FA723F"/>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96_e/Docs/R4-2010062.zip" TargetMode="External"/><Relationship Id="rId3" Type="http://schemas.openxmlformats.org/officeDocument/2006/relationships/settings" Target="settings.xml"/><Relationship Id="rId7" Type="http://schemas.openxmlformats.org/officeDocument/2006/relationships/hyperlink" Target="https://www.3gpp.org/ftp/tsg_ran/WG4_Radio/TSGR4_96_e/Docs/R4-2010062.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1626</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3</cp:revision>
  <cp:lastPrinted>1900-01-01T06:00:00Z</cp:lastPrinted>
  <dcterms:created xsi:type="dcterms:W3CDTF">2020-10-23T09:30:00Z</dcterms:created>
  <dcterms:modified xsi:type="dcterms:W3CDTF">2020-10-23T09:49:00Z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hiromasa.umeda@nokia.com</vt:lpwstr>
  </property>
  <property fmtid="{D5CDD505-2E9C-101B-9397-08002B2CF9AE}" pid="5" name="MSIP_Label_b1aa2129-79ec-42c0-bfac-e5b7a0374572_SetDate">
    <vt:lpwstr>2020-08-07T10:06:56.7837712Z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